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9A32B">
      <w:pPr>
        <w:spacing w:line="360" w:lineRule="auto"/>
        <w:jc w:val="center"/>
        <w:rPr>
          <w:rFonts w:ascii="方正小标宋简体" w:eastAsia="方正小标宋简体"/>
          <w:sz w:val="44"/>
          <w:szCs w:val="44"/>
        </w:rPr>
      </w:pPr>
      <w:r>
        <w:rPr>
          <w:rFonts w:hint="eastAsia" w:ascii="方正小标宋简体" w:hAnsi="宋体" w:eastAsia="方正小标宋简体"/>
          <w:b/>
          <w:sz w:val="44"/>
          <w:szCs w:val="44"/>
        </w:rPr>
        <w:t>济南公共交通集团有限公司房屋租赁合同</w:t>
      </w:r>
    </w:p>
    <w:p w14:paraId="6207B75B">
      <w:pPr>
        <w:rPr>
          <w:rFonts w:ascii="仿宋_GB2312" w:eastAsia="仿宋_GB2312"/>
          <w:sz w:val="28"/>
          <w:szCs w:val="28"/>
        </w:rPr>
      </w:pPr>
    </w:p>
    <w:p w14:paraId="1E7FC955">
      <w:pPr>
        <w:spacing w:line="360" w:lineRule="auto"/>
        <w:ind w:firstLine="562" w:firstLineChars="200"/>
        <w:outlineLvl w:val="0"/>
        <w:rPr>
          <w:rFonts w:ascii="仿宋_GB2312" w:hAnsi="宋体" w:eastAsia="仿宋_GB2312"/>
          <w:b/>
          <w:sz w:val="28"/>
          <w:szCs w:val="28"/>
        </w:rPr>
      </w:pPr>
      <w:r>
        <w:rPr>
          <w:rFonts w:hint="eastAsia" w:ascii="仿宋_GB2312" w:hAnsi="宋体" w:eastAsia="仿宋_GB2312"/>
          <w:b/>
          <w:sz w:val="28"/>
          <w:szCs w:val="28"/>
        </w:rPr>
        <w:t>一、订立本合同的主体</w:t>
      </w:r>
    </w:p>
    <w:p w14:paraId="7E55E922">
      <w:pPr>
        <w:spacing w:line="360" w:lineRule="auto"/>
        <w:ind w:firstLine="787" w:firstLineChars="280"/>
        <w:rPr>
          <w:rFonts w:ascii="仿宋_GB2312" w:hAnsi="宋体" w:eastAsia="仿宋_GB2312"/>
          <w:b/>
          <w:sz w:val="28"/>
          <w:szCs w:val="28"/>
        </w:rPr>
      </w:pPr>
      <w:r>
        <w:rPr>
          <w:rFonts w:hint="eastAsia" w:ascii="仿宋_GB2312" w:hAnsi="宋体" w:eastAsia="仿宋_GB2312"/>
          <w:b/>
          <w:sz w:val="28"/>
          <w:szCs w:val="28"/>
        </w:rPr>
        <w:t>甲方：济南公共交通集团有限公司    （以下简称“甲方”）</w:t>
      </w:r>
    </w:p>
    <w:p w14:paraId="580AE517">
      <w:pPr>
        <w:spacing w:line="360" w:lineRule="auto"/>
        <w:ind w:firstLine="787" w:firstLineChars="280"/>
        <w:rPr>
          <w:rFonts w:ascii="仿宋_GB2312" w:hAnsi="宋体" w:eastAsia="仿宋_GB2312"/>
          <w:b/>
          <w:sz w:val="28"/>
          <w:szCs w:val="28"/>
        </w:rPr>
      </w:pPr>
      <w:r>
        <w:rPr>
          <w:rFonts w:hint="eastAsia" w:ascii="仿宋_GB2312" w:hAnsi="宋体" w:eastAsia="仿宋_GB2312"/>
          <w:b/>
          <w:sz w:val="28"/>
          <w:szCs w:val="28"/>
        </w:rPr>
        <w:t>乙方：                            （以下简称“乙方”）</w:t>
      </w:r>
    </w:p>
    <w:p w14:paraId="36242E6C">
      <w:pPr>
        <w:spacing w:line="360" w:lineRule="auto"/>
        <w:ind w:firstLine="551" w:firstLineChars="196"/>
        <w:outlineLvl w:val="0"/>
        <w:rPr>
          <w:rFonts w:ascii="仿宋_GB2312" w:hAnsi="宋体" w:eastAsia="仿宋_GB2312"/>
          <w:b/>
          <w:sz w:val="28"/>
          <w:szCs w:val="28"/>
        </w:rPr>
      </w:pPr>
      <w:r>
        <w:rPr>
          <w:rFonts w:hint="eastAsia" w:ascii="仿宋_GB2312" w:hAnsi="宋体" w:eastAsia="仿宋_GB2312"/>
          <w:b/>
          <w:sz w:val="28"/>
          <w:szCs w:val="28"/>
        </w:rPr>
        <w:t>二、订立本合同的依据、原则和目的</w:t>
      </w:r>
    </w:p>
    <w:p w14:paraId="1FE32618">
      <w:pPr>
        <w:spacing w:line="360" w:lineRule="auto"/>
        <w:ind w:firstLine="548" w:firstLineChars="196"/>
        <w:rPr>
          <w:rFonts w:ascii="仿宋_GB2312" w:hAnsi="宋体" w:eastAsia="仿宋_GB2312"/>
          <w:b/>
          <w:color w:val="auto"/>
          <w:sz w:val="28"/>
          <w:szCs w:val="28"/>
        </w:rPr>
      </w:pPr>
      <w:r>
        <w:rPr>
          <w:rFonts w:hint="eastAsia" w:ascii="仿宋_GB2312" w:hAnsi="宋体" w:eastAsia="仿宋_GB2312"/>
          <w:sz w:val="28"/>
          <w:szCs w:val="28"/>
        </w:rPr>
        <w:t>依据《中华人民共和国</w:t>
      </w:r>
      <w:r>
        <w:rPr>
          <w:rFonts w:hint="eastAsia" w:ascii="仿宋_GB2312" w:hAnsi="宋体" w:eastAsia="仿宋_GB2312"/>
          <w:color w:val="auto"/>
          <w:sz w:val="28"/>
          <w:szCs w:val="28"/>
        </w:rPr>
        <w:t>民法典》、</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商品</w:t>
      </w:r>
      <w:r>
        <w:rPr>
          <w:rFonts w:hint="eastAsia" w:ascii="仿宋_GB2312" w:eastAsia="仿宋_GB2312"/>
          <w:color w:val="auto"/>
          <w:sz w:val="28"/>
          <w:szCs w:val="28"/>
        </w:rPr>
        <w:t>房屋租赁管理办法》、《济南市市属国有企业实物资产出租管理办法</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2026修订</w:t>
      </w:r>
      <w:r>
        <w:rPr>
          <w:rFonts w:hint="eastAsia" w:ascii="仿宋_GB2312" w:eastAsia="仿宋_GB2312"/>
          <w:color w:val="auto"/>
          <w:sz w:val="28"/>
          <w:szCs w:val="28"/>
          <w:lang w:eastAsia="zh-CN"/>
        </w:rPr>
        <w:t>）</w:t>
      </w:r>
      <w:r>
        <w:rPr>
          <w:rFonts w:hint="eastAsia" w:ascii="仿宋_GB2312" w:eastAsia="仿宋_GB2312"/>
          <w:color w:val="auto"/>
          <w:sz w:val="28"/>
          <w:szCs w:val="28"/>
        </w:rPr>
        <w:t>》</w:t>
      </w:r>
      <w:r>
        <w:rPr>
          <w:rFonts w:hint="eastAsia" w:ascii="仿宋_GB2312" w:hAnsi="宋体" w:eastAsia="仿宋_GB2312"/>
          <w:color w:val="auto"/>
          <w:sz w:val="28"/>
          <w:szCs w:val="28"/>
        </w:rPr>
        <w:t>及其他相关法律法规等的规定，甲、乙双方在平等、自愿、公平的基础上，就房屋租赁事宜达成一致意见，并形成以下协议条款。</w:t>
      </w:r>
    </w:p>
    <w:p w14:paraId="62F7BEC8">
      <w:pPr>
        <w:spacing w:line="360" w:lineRule="auto"/>
        <w:ind w:firstLine="551" w:firstLineChars="196"/>
        <w:outlineLvl w:val="0"/>
        <w:rPr>
          <w:rFonts w:ascii="仿宋_GB2312" w:hAnsi="宋体" w:eastAsia="仿宋_GB2312"/>
          <w:b/>
          <w:color w:val="auto"/>
          <w:sz w:val="28"/>
          <w:szCs w:val="28"/>
        </w:rPr>
      </w:pPr>
      <w:r>
        <w:rPr>
          <w:rFonts w:hint="eastAsia" w:ascii="仿宋_GB2312" w:hAnsi="宋体" w:eastAsia="仿宋_GB2312"/>
          <w:b/>
          <w:color w:val="auto"/>
          <w:sz w:val="28"/>
          <w:szCs w:val="28"/>
        </w:rPr>
        <w:t>三、本合同协议条款</w:t>
      </w:r>
    </w:p>
    <w:p w14:paraId="0CD621A7">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第一条  租赁物</w:t>
      </w:r>
    </w:p>
    <w:p w14:paraId="109E032A">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  本合同项下的租赁物是指位于</w:t>
      </w:r>
      <w:r>
        <w:rPr>
          <w:rFonts w:hint="eastAsia" w:ascii="仿宋_GB2312" w:hAnsi="宋体" w:eastAsia="仿宋_GB2312"/>
          <w:color w:val="auto"/>
          <w:sz w:val="28"/>
          <w:szCs w:val="28"/>
          <w:u w:val="single"/>
        </w:rPr>
        <w:t>山东</w:t>
      </w:r>
      <w:r>
        <w:rPr>
          <w:rFonts w:hint="eastAsia" w:ascii="仿宋_GB2312" w:hAnsi="宋体" w:eastAsia="仿宋_GB2312"/>
          <w:color w:val="auto"/>
          <w:sz w:val="28"/>
          <w:szCs w:val="28"/>
        </w:rPr>
        <w:t>省</w:t>
      </w:r>
      <w:r>
        <w:rPr>
          <w:rFonts w:hint="eastAsia" w:ascii="仿宋_GB2312" w:hAnsi="宋体" w:eastAsia="仿宋_GB2312"/>
          <w:color w:val="auto"/>
          <w:sz w:val="28"/>
          <w:szCs w:val="28"/>
          <w:u w:val="single"/>
        </w:rPr>
        <w:t>济南</w:t>
      </w:r>
      <w:r>
        <w:rPr>
          <w:rFonts w:hint="eastAsia" w:ascii="仿宋_GB2312" w:hAnsi="宋体" w:eastAsia="仿宋_GB2312"/>
          <w:color w:val="auto"/>
          <w:sz w:val="28"/>
          <w:szCs w:val="28"/>
        </w:rPr>
        <w:t>市</w:t>
      </w:r>
      <w:r>
        <w:rPr>
          <w:rFonts w:hint="eastAsia" w:ascii="仿宋_GB2312" w:hAnsi="宋体" w:eastAsia="仿宋_GB2312"/>
          <w:color w:val="auto"/>
          <w:sz w:val="28"/>
          <w:szCs w:val="28"/>
          <w:u w:val="single"/>
        </w:rPr>
        <w:t>高新区科嘉路4</w:t>
      </w:r>
      <w:r>
        <w:rPr>
          <w:rFonts w:ascii="仿宋_GB2312" w:hAnsi="宋体" w:eastAsia="仿宋_GB2312"/>
          <w:color w:val="auto"/>
          <w:sz w:val="28"/>
          <w:szCs w:val="28"/>
          <w:u w:val="single"/>
        </w:rPr>
        <w:t>255</w:t>
      </w:r>
      <w:r>
        <w:rPr>
          <w:rFonts w:hint="eastAsia" w:ascii="仿宋_GB2312" w:hAnsi="宋体" w:eastAsia="仿宋_GB2312"/>
          <w:color w:val="auto"/>
          <w:sz w:val="28"/>
          <w:szCs w:val="28"/>
          <w:u w:val="single"/>
        </w:rPr>
        <w:t>号</w:t>
      </w:r>
      <w:r>
        <w:rPr>
          <w:rFonts w:hint="eastAsia" w:ascii="仿宋_GB2312" w:hAnsi="宋体" w:eastAsia="仿宋_GB2312"/>
          <w:color w:val="auto"/>
          <w:sz w:val="28"/>
          <w:szCs w:val="28"/>
        </w:rPr>
        <w:t>的建筑物（房屋）。</w:t>
      </w:r>
    </w:p>
    <w:p w14:paraId="516700B3">
      <w:pPr>
        <w:spacing w:before="156" w:beforeLines="50" w:after="156" w:afterLines="50"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1.2  本合同租赁物的建筑面积约为</w:t>
      </w:r>
      <w:r>
        <w:rPr>
          <w:rFonts w:ascii="仿宋_GB2312" w:hAnsi="宋体" w:eastAsia="仿宋_GB2312"/>
          <w:color w:val="auto"/>
          <w:sz w:val="28"/>
          <w:szCs w:val="28"/>
          <w:u w:val="single"/>
        </w:rPr>
        <w:t>7894.53</w:t>
      </w:r>
      <w:r>
        <w:rPr>
          <w:rFonts w:hint="eastAsia" w:ascii="仿宋_GB2312" w:hAnsi="宋体" w:eastAsia="仿宋_GB2312"/>
          <w:color w:val="auto"/>
          <w:sz w:val="28"/>
          <w:szCs w:val="28"/>
        </w:rPr>
        <w:t>平方米，出租面积以房屋当前实际面积为准。</w:t>
      </w:r>
    </w:p>
    <w:p w14:paraId="441616FF">
      <w:pPr>
        <w:spacing w:before="156" w:beforeLines="50" w:after="156" w:afterLines="50"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 xml:space="preserve">1.3 </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租赁物的结构、装修，附属设施、设备状况：</w:t>
      </w:r>
    </w:p>
    <w:p w14:paraId="3D956C31">
      <w:pPr>
        <w:spacing w:before="156" w:beforeLines="50" w:after="156" w:afterLines="50" w:line="360" w:lineRule="auto"/>
        <w:ind w:firstLine="562" w:firstLineChars="200"/>
        <w:rPr>
          <w:rFonts w:ascii="仿宋_GB2312" w:hAnsi="宋体" w:eastAsia="仿宋_GB2312"/>
          <w:b/>
          <w:bCs/>
          <w:color w:val="auto"/>
          <w:sz w:val="28"/>
          <w:szCs w:val="28"/>
        </w:rPr>
      </w:pPr>
      <w:r>
        <w:rPr>
          <w:rFonts w:hint="eastAsia" w:ascii="仿宋_GB2312" w:hAnsi="宋体" w:eastAsia="仿宋_GB2312"/>
          <w:b/>
          <w:bCs/>
          <w:color w:val="auto"/>
          <w:sz w:val="28"/>
          <w:szCs w:val="28"/>
          <w:u w:val="single"/>
        </w:rPr>
        <w:t xml:space="preserve">  结构：钢混，装修：未装修，</w:t>
      </w:r>
      <w:r>
        <w:rPr>
          <w:rFonts w:hint="eastAsia" w:ascii="仿宋_GB2312" w:hAnsi="宋体" w:eastAsia="仿宋_GB2312"/>
          <w:b/>
          <w:bCs/>
          <w:color w:val="auto"/>
          <w:sz w:val="28"/>
          <w:szCs w:val="28"/>
          <w:u w:val="single"/>
          <w:lang w:val="en-US" w:eastAsia="zh-CN"/>
        </w:rPr>
        <w:t>设有</w:t>
      </w:r>
      <w:r>
        <w:rPr>
          <w:rFonts w:hint="eastAsia" w:ascii="仿宋_GB2312" w:hAnsi="宋体" w:eastAsia="仿宋_GB2312"/>
          <w:b/>
          <w:bCs/>
          <w:color w:val="auto"/>
          <w:sz w:val="28"/>
          <w:szCs w:val="28"/>
          <w:u w:val="single"/>
        </w:rPr>
        <w:t xml:space="preserve">电梯等                                      </w:t>
      </w:r>
    </w:p>
    <w:p w14:paraId="1EFC84A7">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第二条  租赁用途</w:t>
      </w:r>
    </w:p>
    <w:p w14:paraId="0DB2E382">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乙方承租租赁物具体用途以☑乙方营业执照所涉及经营项目为准。</w:t>
      </w:r>
      <w:r>
        <w:rPr>
          <w:rFonts w:hint="eastAsia" w:ascii="仿宋_GB2312" w:eastAsia="仿宋_GB2312"/>
          <w:color w:val="auto"/>
          <w:sz w:val="28"/>
          <w:szCs w:val="28"/>
          <w:lang w:val="en-US" w:eastAsia="zh-CN"/>
        </w:rPr>
        <w:t>公寓、</w:t>
      </w:r>
      <w:r>
        <w:rPr>
          <w:rFonts w:hint="eastAsia" w:ascii="仿宋_GB2312" w:eastAsia="仿宋_GB2312"/>
          <w:color w:val="auto"/>
          <w:sz w:val="28"/>
          <w:szCs w:val="28"/>
          <w:lang w:eastAsia="zh-CN"/>
        </w:rPr>
        <w:t>酒店、餐饮、商务办公、教学培训等（消防验收手续、经营资质由承租方自行办理）。禁止从事扰民类经营；不得从事化工、易燃易爆、有毒有害类、易产生噪声类及其它影响公共环境卫生安全的经营活动；</w:t>
      </w:r>
      <w:r>
        <w:rPr>
          <w:rFonts w:hint="eastAsia" w:ascii="仿宋_GB2312" w:eastAsia="仿宋_GB2312"/>
          <w:color w:val="auto"/>
          <w:sz w:val="28"/>
          <w:szCs w:val="28"/>
          <w:lang w:val="en-US" w:eastAsia="zh-CN"/>
        </w:rPr>
        <w:t>乙方</w:t>
      </w:r>
      <w:r>
        <w:rPr>
          <w:rFonts w:hint="eastAsia" w:ascii="仿宋_GB2312" w:eastAsia="仿宋_GB2312"/>
          <w:color w:val="auto"/>
          <w:sz w:val="28"/>
          <w:szCs w:val="28"/>
          <w:lang w:eastAsia="zh-CN"/>
        </w:rPr>
        <w:t>承诺使用承租房屋从事的各项活动均符合国家法律、法规和有关规定，并独立承担完全责任。</w:t>
      </w:r>
    </w:p>
    <w:p w14:paraId="3C74A7BE">
      <w:pPr>
        <w:spacing w:line="360" w:lineRule="auto"/>
        <w:ind w:firstLine="1400" w:firstLineChars="500"/>
        <w:rPr>
          <w:rFonts w:ascii="仿宋_GB2312" w:hAnsi="宋体" w:eastAsia="仿宋_GB2312"/>
          <w:color w:val="auto"/>
          <w:sz w:val="28"/>
          <w:szCs w:val="28"/>
        </w:rPr>
      </w:pPr>
      <w:r>
        <w:rPr>
          <w:rFonts w:hint="eastAsia" w:ascii="仿宋_GB2312" w:hAnsi="宋体" w:eastAsia="仿宋_GB2312"/>
          <w:color w:val="auto"/>
          <w:sz w:val="28"/>
          <w:szCs w:val="28"/>
        </w:rPr>
        <w:t>□其他约定：</w:t>
      </w:r>
      <w:r>
        <w:rPr>
          <w:rFonts w:hint="eastAsia" w:ascii="仿宋_GB2312" w:hAnsi="宋体" w:eastAsia="仿宋_GB2312"/>
          <w:color w:val="auto"/>
          <w:sz w:val="28"/>
          <w:szCs w:val="28"/>
          <w:u w:val="single"/>
        </w:rPr>
        <w:t xml:space="preserve">       /        </w:t>
      </w:r>
      <w:r>
        <w:rPr>
          <w:rFonts w:hint="eastAsia" w:ascii="仿宋_GB2312" w:hAnsi="宋体" w:eastAsia="仿宋_GB2312"/>
          <w:color w:val="auto"/>
          <w:sz w:val="28"/>
          <w:szCs w:val="28"/>
        </w:rPr>
        <w:t>为准。</w:t>
      </w:r>
    </w:p>
    <w:p w14:paraId="13973990">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第三条  租赁期</w:t>
      </w:r>
    </w:p>
    <w:p w14:paraId="127203C9">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本合同租赁期限为</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lang w:val="en-US" w:eastAsia="zh-CN"/>
        </w:rPr>
        <w:t>5</w:t>
      </w:r>
      <w:r>
        <w:rPr>
          <w:rFonts w:hint="eastAsia" w:ascii="仿宋_GB2312" w:hAnsi="宋体" w:eastAsia="仿宋_GB2312"/>
          <w:color w:val="auto"/>
          <w:sz w:val="28"/>
          <w:szCs w:val="28"/>
          <w:u w:val="single"/>
        </w:rPr>
        <w:t xml:space="preserve">年 </w:t>
      </w:r>
      <w:r>
        <w:rPr>
          <w:rFonts w:hint="eastAsia" w:ascii="仿宋_GB2312" w:hAnsi="宋体" w:eastAsia="仿宋_GB2312"/>
          <w:color w:val="auto"/>
          <w:sz w:val="28"/>
          <w:szCs w:val="28"/>
        </w:rPr>
        <w:t>,自</w:t>
      </w:r>
      <w:r>
        <w:rPr>
          <w:rFonts w:hint="eastAsia" w:ascii="仿宋_GB2312" w:hAnsi="宋体" w:eastAsia="仿宋_GB2312"/>
          <w:color w:val="auto"/>
          <w:sz w:val="28"/>
          <w:szCs w:val="28"/>
          <w:u w:val="single"/>
        </w:rPr>
        <w:t xml:space="preserve"> 202</w:t>
      </w:r>
      <w:r>
        <w:rPr>
          <w:rFonts w:hint="eastAsia" w:ascii="仿宋_GB2312" w:hAnsi="宋体" w:eastAsia="仿宋_GB2312"/>
          <w:color w:val="auto"/>
          <w:sz w:val="28"/>
          <w:szCs w:val="28"/>
          <w:u w:val="single"/>
          <w:lang w:val="en-US" w:eastAsia="zh-CN"/>
        </w:rPr>
        <w:t>6</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年</w:t>
      </w:r>
      <w:r>
        <w:rPr>
          <w:rFonts w:hint="eastAsia" w:ascii="仿宋_GB2312" w:hAnsi="宋体" w:eastAsia="仿宋_GB2312"/>
          <w:color w:val="auto"/>
          <w:sz w:val="28"/>
          <w:szCs w:val="28"/>
          <w:u w:val="single"/>
        </w:rPr>
        <w:t xml:space="preserve"> </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月</w:t>
      </w:r>
      <w:r>
        <w:rPr>
          <w:rFonts w:hint="eastAsia" w:ascii="仿宋_GB2312" w:hAnsi="宋体" w:eastAsia="仿宋_GB2312"/>
          <w:color w:val="auto"/>
          <w:sz w:val="28"/>
          <w:szCs w:val="28"/>
          <w:u w:val="single"/>
        </w:rPr>
        <w:t xml:space="preserve"> </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日起至</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lang w:val="en-US" w:eastAsia="zh-CN"/>
        </w:rPr>
        <w:t xml:space="preserve"> 2031</w:t>
      </w:r>
      <w:r>
        <w:rPr>
          <w:rFonts w:hint="eastAsia" w:ascii="仿宋_GB2312" w:hAnsi="宋体" w:eastAsia="仿宋_GB2312"/>
          <w:color w:val="auto"/>
          <w:sz w:val="28"/>
          <w:szCs w:val="28"/>
          <w:u w:val="single"/>
        </w:rPr>
        <w:t xml:space="preserve"> </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年</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月</w:t>
      </w:r>
      <w:r>
        <w:rPr>
          <w:rFonts w:hint="eastAsia" w:ascii="仿宋_GB2312" w:hAnsi="宋体" w:eastAsia="仿宋_GB2312"/>
          <w:color w:val="auto"/>
          <w:sz w:val="28"/>
          <w:szCs w:val="28"/>
          <w:u w:val="single"/>
        </w:rPr>
        <w:t xml:space="preserve"> </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日止</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lang w:val="en-US" w:eastAsia="zh-CN"/>
        </w:rPr>
        <w:t>免租期5个月</w:t>
      </w:r>
      <w:r>
        <w:rPr>
          <w:rFonts w:hint="eastAsia" w:ascii="仿宋_GB2312" w:hAnsi="宋体" w:eastAsia="仿宋_GB2312"/>
          <w:color w:val="auto"/>
          <w:sz w:val="28"/>
          <w:szCs w:val="28"/>
        </w:rPr>
        <w:t>。</w:t>
      </w:r>
    </w:p>
    <w:p w14:paraId="6070A5C3">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第四条  租赁物验收与交付</w:t>
      </w:r>
    </w:p>
    <w:p w14:paraId="7406D208">
      <w:pPr>
        <w:spacing w:line="360" w:lineRule="auto"/>
        <w:ind w:firstLine="560" w:firstLineChars="200"/>
        <w:rPr>
          <w:rFonts w:ascii="仿宋_GB2312" w:hAnsi="宋体" w:eastAsia="仿宋_GB2312"/>
          <w:b/>
          <w:color w:val="auto"/>
          <w:sz w:val="28"/>
          <w:szCs w:val="28"/>
        </w:rPr>
      </w:pPr>
      <w:r>
        <w:rPr>
          <w:rFonts w:hint="eastAsia" w:ascii="仿宋_GB2312" w:hAnsi="宋体" w:eastAsia="仿宋_GB2312"/>
          <w:color w:val="auto"/>
          <w:sz w:val="28"/>
          <w:szCs w:val="28"/>
        </w:rPr>
        <w:t>甲方于本合同签订之日起</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lang w:val="en-US" w:eastAsia="zh-CN"/>
        </w:rPr>
        <w:t>一个月</w:t>
      </w:r>
      <w:r>
        <w:rPr>
          <w:rFonts w:hint="eastAsia" w:ascii="仿宋_GB2312" w:hAnsi="宋体" w:eastAsia="仿宋_GB2312"/>
          <w:color w:val="auto"/>
          <w:sz w:val="28"/>
          <w:szCs w:val="28"/>
        </w:rPr>
        <w:t>内将本合同第1.1款项下的租赁物交付乙方，同时甲乙双方对租赁物的质量和数量等基本情况进行验收，确认符合质量和数量等要求后，双方在交接清单上签字盖章视为交接手续办理完毕。交接手续办理完成之日为交付完成之日。</w:t>
      </w:r>
    </w:p>
    <w:p w14:paraId="058187CD">
      <w:pPr>
        <w:spacing w:line="360" w:lineRule="auto"/>
        <w:ind w:firstLine="562" w:firstLineChars="200"/>
        <w:rPr>
          <w:rFonts w:ascii="仿宋_GB2312" w:hAnsi="宋体" w:eastAsia="仿宋_GB2312"/>
          <w:b/>
          <w:color w:val="auto"/>
          <w:sz w:val="28"/>
          <w:szCs w:val="28"/>
        </w:rPr>
      </w:pPr>
      <w:r>
        <w:rPr>
          <w:rFonts w:hint="eastAsia" w:ascii="仿宋_GB2312" w:hAnsi="宋体" w:eastAsia="仿宋_GB2312"/>
          <w:b/>
          <w:color w:val="auto"/>
          <w:sz w:val="28"/>
          <w:szCs w:val="28"/>
        </w:rPr>
        <w:t>第五条  租金与支付方式</w:t>
      </w:r>
    </w:p>
    <w:p w14:paraId="473145A1">
      <w:pPr>
        <w:spacing w:line="360" w:lineRule="auto"/>
        <w:ind w:firstLine="560" w:firstLineChars="200"/>
        <w:rPr>
          <w:rFonts w:hint="eastAsia" w:ascii="仿宋_GB2312" w:hAnsi="宋体" w:eastAsia="仿宋_GB2312"/>
          <w:color w:val="auto"/>
          <w:sz w:val="28"/>
          <w:szCs w:val="28"/>
          <w:lang w:val="en-US" w:eastAsia="zh-CN"/>
        </w:rPr>
      </w:pPr>
      <w:r>
        <w:rPr>
          <w:rFonts w:hint="eastAsia" w:ascii="仿宋_GB2312" w:hAnsi="宋体" w:eastAsia="仿宋_GB2312"/>
          <w:color w:val="auto"/>
          <w:sz w:val="28"/>
          <w:szCs w:val="28"/>
        </w:rPr>
        <w:t>5.1  本合同项下第一年的租金费用为人民币</w:t>
      </w:r>
      <w:r>
        <w:rPr>
          <w:rFonts w:hint="eastAsia" w:ascii="仿宋_GB2312" w:hAnsi="宋体" w:eastAsia="仿宋_GB2312"/>
          <w:color w:val="auto"/>
          <w:sz w:val="28"/>
          <w:szCs w:val="28"/>
          <w:u w:val="single"/>
          <w:lang w:val="en-US" w:eastAsia="zh-CN"/>
        </w:rPr>
        <w:t xml:space="preserve">      </w:t>
      </w:r>
      <w:r>
        <w:rPr>
          <w:rFonts w:hint="eastAsia" w:ascii="仿宋_GB2312" w:hAnsi="宋体" w:eastAsia="仿宋_GB2312"/>
          <w:color w:val="auto"/>
          <w:sz w:val="28"/>
          <w:szCs w:val="28"/>
          <w:u w:val="single"/>
        </w:rPr>
        <w:t xml:space="preserve"> 万</w:t>
      </w:r>
      <w:r>
        <w:rPr>
          <w:rFonts w:hint="eastAsia" w:ascii="仿宋_GB2312" w:hAnsi="宋体" w:eastAsia="仿宋_GB2312"/>
          <w:color w:val="auto"/>
          <w:sz w:val="28"/>
          <w:szCs w:val="28"/>
        </w:rPr>
        <w:t>元。</w:t>
      </w:r>
      <w:r>
        <w:rPr>
          <w:rFonts w:hint="eastAsia" w:ascii="仿宋_GB2312" w:hAnsi="宋体" w:eastAsia="仿宋_GB2312"/>
          <w:color w:val="auto"/>
          <w:sz w:val="28"/>
          <w:szCs w:val="28"/>
          <w:lang w:val="en-US" w:eastAsia="zh-CN"/>
        </w:rPr>
        <w:t>年租金参照年度CPI指数的变动适当调整。</w:t>
      </w:r>
    </w:p>
    <w:p w14:paraId="06A0A387">
      <w:pPr>
        <w:spacing w:before="166" w:line="540" w:lineRule="exact"/>
        <w:ind w:right="24" w:firstLine="560" w:firstLineChars="200"/>
        <w:rPr>
          <w:rFonts w:ascii="仿宋_GB2312" w:hAnsi="宋体" w:eastAsia="仿宋_GB2312"/>
          <w:color w:val="auto"/>
          <w:sz w:val="28"/>
          <w:szCs w:val="28"/>
          <w:highlight w:val="yellow"/>
        </w:rPr>
      </w:pPr>
      <w:r>
        <w:rPr>
          <w:rFonts w:hint="eastAsia" w:ascii="仿宋_GB2312" w:hAnsi="宋体" w:eastAsia="仿宋_GB2312"/>
          <w:color w:val="auto"/>
          <w:sz w:val="28"/>
          <w:szCs w:val="28"/>
        </w:rPr>
        <w:t>5.2  乙方需按如下时间足额缴纳上述租金：租金按年支付，</w:t>
      </w:r>
      <w:r>
        <w:rPr>
          <w:rFonts w:hint="eastAsia" w:ascii="仿宋_GB2312" w:hAnsi="宋体" w:eastAsia="仿宋_GB2312"/>
          <w:color w:val="auto"/>
          <w:sz w:val="28"/>
          <w:szCs w:val="28"/>
          <w:u w:val="single"/>
        </w:rPr>
        <w:t>首次租金</w:t>
      </w:r>
      <w:r>
        <w:rPr>
          <w:rFonts w:hint="eastAsia" w:ascii="仿宋_GB2312" w:hAnsi="宋体" w:eastAsia="仿宋_GB2312"/>
          <w:color w:val="auto"/>
          <w:sz w:val="28"/>
          <w:szCs w:val="28"/>
          <w:lang w:val="en-US" w:eastAsia="zh-CN"/>
        </w:rPr>
        <w:t>应于成交之日起十日内支付，之后每期的租金，乙方应于前期租赁期限届满前15天内向甲方支付下一期租金。</w:t>
      </w:r>
    </w:p>
    <w:p w14:paraId="554DB627">
      <w:pPr>
        <w:spacing w:before="156" w:beforeLines="50" w:after="156" w:afterLines="50"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5.3  付款方式：本协议中所涉及租金等款项乙方可以采用现金、支票的方式支付。在此过程中产生的税费等相关费用由乙方自行承担。甲乙双方应互相提供开户银行、账号等信息为对方备查，并作为本协议附件与本协议具有同等效力。</w:t>
      </w:r>
    </w:p>
    <w:p w14:paraId="18871099">
      <w:pPr>
        <w:spacing w:before="156" w:beforeLines="50" w:after="156" w:afterLines="50" w:line="360" w:lineRule="auto"/>
        <w:ind w:firstLine="560" w:firstLineChars="200"/>
        <w:rPr>
          <w:rFonts w:ascii="仿宋_GB2312" w:hAnsi="宋体" w:eastAsia="仿宋_GB2312"/>
          <w:color w:val="auto"/>
          <w:sz w:val="28"/>
          <w:szCs w:val="28"/>
          <w:highlight w:val="red"/>
        </w:rPr>
      </w:pPr>
      <w:r>
        <w:rPr>
          <w:rFonts w:hint="eastAsia" w:ascii="仿宋_GB2312" w:hAnsi="宋体" w:eastAsia="仿宋_GB2312"/>
          <w:color w:val="auto"/>
          <w:sz w:val="28"/>
          <w:szCs w:val="28"/>
        </w:rPr>
        <w:t>5.4  除不可抗力外，乙方延迟缴纳租金不足</w:t>
      </w:r>
      <w:r>
        <w:rPr>
          <w:rFonts w:hint="eastAsia" w:ascii="仿宋_GB2312" w:hAnsi="宋体" w:eastAsia="仿宋_GB2312"/>
          <w:color w:val="auto"/>
          <w:sz w:val="28"/>
          <w:szCs w:val="28"/>
          <w:u w:val="single"/>
        </w:rPr>
        <w:t xml:space="preserve">  30  </w:t>
      </w:r>
      <w:r>
        <w:rPr>
          <w:rFonts w:hint="eastAsia" w:ascii="仿宋_GB2312" w:hAnsi="宋体" w:eastAsia="仿宋_GB2312"/>
          <w:color w:val="auto"/>
          <w:sz w:val="28"/>
          <w:szCs w:val="28"/>
        </w:rPr>
        <w:t>个工作日的（含），甲方有权按照应付未付租金的</w:t>
      </w:r>
      <w:r>
        <w:rPr>
          <w:rFonts w:hint="eastAsia" w:ascii="仿宋_GB2312" w:hAnsi="宋体" w:eastAsia="仿宋_GB2312"/>
          <w:color w:val="auto"/>
          <w:sz w:val="28"/>
          <w:szCs w:val="28"/>
          <w:u w:val="single"/>
        </w:rPr>
        <w:t xml:space="preserve">    0.5‰  </w:t>
      </w:r>
      <w:r>
        <w:rPr>
          <w:rFonts w:hint="eastAsia" w:ascii="仿宋_GB2312" w:hAnsi="宋体" w:eastAsia="仿宋_GB2312"/>
          <w:color w:val="auto"/>
          <w:sz w:val="28"/>
          <w:szCs w:val="28"/>
        </w:rPr>
        <w:t>/日的标准收取违约金；乙方超过</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30</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个工作日仍未支付的，视为严重违约，甲方除要求乙方支付前述违约金外，还有权单方解除本协议，收回租赁物。</w:t>
      </w:r>
    </w:p>
    <w:p w14:paraId="2510B0F6">
      <w:pPr>
        <w:widowControl/>
        <w:spacing w:line="300" w:lineRule="atLeast"/>
        <w:ind w:firstLine="551" w:firstLineChars="196"/>
        <w:jc w:val="left"/>
        <w:rPr>
          <w:rFonts w:ascii="仿宋_GB2312" w:hAnsi="宋体" w:eastAsia="仿宋_GB2312"/>
          <w:b/>
          <w:color w:val="auto"/>
          <w:sz w:val="28"/>
          <w:szCs w:val="28"/>
        </w:rPr>
      </w:pPr>
      <w:r>
        <w:rPr>
          <w:rFonts w:hint="eastAsia" w:ascii="仿宋_GB2312" w:hAnsi="宋体" w:eastAsia="仿宋_GB2312"/>
          <w:b/>
          <w:color w:val="auto"/>
          <w:sz w:val="28"/>
          <w:szCs w:val="28"/>
        </w:rPr>
        <w:t>第六条 保证金</w:t>
      </w:r>
    </w:p>
    <w:p w14:paraId="762D90A4">
      <w:pPr>
        <w:widowControl/>
        <w:spacing w:line="300" w:lineRule="atLeast"/>
        <w:ind w:firstLine="548" w:firstLineChars="196"/>
        <w:jc w:val="left"/>
        <w:rPr>
          <w:rFonts w:ascii="仿宋_GB2312" w:hAnsi="宋体" w:eastAsia="仿宋_GB2312"/>
          <w:color w:val="auto"/>
          <w:sz w:val="28"/>
          <w:szCs w:val="28"/>
        </w:rPr>
      </w:pPr>
      <w:r>
        <w:rPr>
          <w:rFonts w:hint="eastAsia" w:ascii="仿宋_GB2312" w:hAnsi="宋体" w:eastAsia="仿宋_GB2312"/>
          <w:color w:val="auto"/>
          <w:sz w:val="28"/>
          <w:szCs w:val="28"/>
        </w:rPr>
        <w:t xml:space="preserve">6.1 </w:t>
      </w:r>
      <w:r>
        <w:rPr>
          <w:rFonts w:hint="eastAsia" w:ascii="仿宋_GB2312" w:hAnsi="宋体" w:eastAsia="仿宋_GB2312"/>
          <w:b/>
          <w:color w:val="auto"/>
          <w:sz w:val="28"/>
          <w:szCs w:val="28"/>
        </w:rPr>
        <w:t xml:space="preserve"> </w:t>
      </w:r>
      <w:r>
        <w:rPr>
          <w:rFonts w:hint="eastAsia" w:ascii="仿宋_GB2312" w:hAnsi="宋体" w:eastAsia="仿宋_GB2312"/>
          <w:color w:val="auto"/>
          <w:sz w:val="28"/>
          <w:szCs w:val="28"/>
        </w:rPr>
        <w:t>双方一致同意，乙方向甲方缴纳履约保证金</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lang w:val="en-US" w:eastAsia="zh-CN"/>
        </w:rPr>
        <w:t>30</w:t>
      </w:r>
      <w:r>
        <w:rPr>
          <w:rFonts w:hint="eastAsia" w:ascii="仿宋_GB2312" w:hAnsi="宋体" w:eastAsia="仿宋_GB2312"/>
          <w:color w:val="auto"/>
          <w:sz w:val="28"/>
          <w:szCs w:val="28"/>
          <w:u w:val="single"/>
        </w:rPr>
        <w:t xml:space="preserve">万 </w:t>
      </w:r>
      <w:r>
        <w:rPr>
          <w:rFonts w:hint="eastAsia" w:ascii="仿宋_GB2312" w:hAnsi="宋体" w:eastAsia="仿宋_GB2312"/>
          <w:color w:val="auto"/>
          <w:sz w:val="28"/>
          <w:szCs w:val="28"/>
        </w:rPr>
        <w:t>元。除不可抗力外，乙方逾期不支付履约保证金的，视为乙方违约。甲方有权解除协议并要求乙方支付违约金。</w:t>
      </w:r>
    </w:p>
    <w:p w14:paraId="4C433153">
      <w:pPr>
        <w:widowControl/>
        <w:spacing w:line="300" w:lineRule="atLeast"/>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rPr>
        <w:t>6.2  乙方承诺放弃对前述条款所述履约保证金的利息收益。双方约定如乙方在承租期内全额缴清应付租金且未违反本协议各项下所设定的义务，则甲方应于租赁协议终止日起</w:t>
      </w:r>
      <w:r>
        <w:rPr>
          <w:rFonts w:ascii="仿宋_GB2312" w:hAnsi="宋体" w:eastAsia="仿宋_GB2312"/>
          <w:color w:val="auto"/>
          <w:sz w:val="28"/>
          <w:szCs w:val="28"/>
        </w:rPr>
        <w:t>30</w:t>
      </w:r>
      <w:r>
        <w:rPr>
          <w:rFonts w:hint="eastAsia" w:ascii="仿宋_GB2312" w:hAnsi="宋体" w:eastAsia="仿宋_GB2312"/>
          <w:color w:val="auto"/>
          <w:sz w:val="28"/>
          <w:szCs w:val="28"/>
        </w:rPr>
        <w:t>个工作日内将履约保证金全额、无息退还给乙方。</w:t>
      </w:r>
    </w:p>
    <w:p w14:paraId="46D0DD90">
      <w:pPr>
        <w:widowControl/>
        <w:spacing w:line="300" w:lineRule="atLeast"/>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rPr>
        <w:t>6.3  在租赁期内，乙方不得要求将履约保证金作为因乙方拖欠甲方租金及其他费用或因乙方原因造成他人损失而赔偿损失方的赔偿金的抵扣、冲抵或赔偿费用。</w:t>
      </w:r>
      <w:r>
        <w:rPr>
          <w:rFonts w:ascii="仿宋_GB2312" w:hAnsi="宋体" w:eastAsia="仿宋_GB2312"/>
          <w:color w:val="auto"/>
          <w:sz w:val="28"/>
          <w:szCs w:val="28"/>
        </w:rPr>
        <w:t xml:space="preserve"> </w:t>
      </w:r>
    </w:p>
    <w:p w14:paraId="6DC70F75">
      <w:pPr>
        <w:widowControl/>
        <w:spacing w:line="300" w:lineRule="atLeast"/>
        <w:ind w:firstLine="560" w:firstLineChars="200"/>
        <w:jc w:val="left"/>
        <w:rPr>
          <w:rFonts w:ascii="仿宋_GB2312" w:hAnsi="宋体" w:eastAsia="仿宋_GB2312"/>
          <w:b/>
          <w:color w:val="auto"/>
          <w:sz w:val="28"/>
          <w:szCs w:val="28"/>
        </w:rPr>
      </w:pPr>
      <w:r>
        <w:rPr>
          <w:rFonts w:hint="eastAsia" w:ascii="仿宋_GB2312" w:hAnsi="宋体" w:eastAsia="仿宋_GB2312"/>
          <w:color w:val="auto"/>
          <w:sz w:val="28"/>
          <w:szCs w:val="28"/>
        </w:rPr>
        <w:t>6.4  若乙方提前解除合同</w:t>
      </w:r>
      <w:r>
        <w:rPr>
          <w:rFonts w:ascii="仿宋_GB2312" w:hAnsi="宋体" w:eastAsia="仿宋_GB2312"/>
          <w:color w:val="auto"/>
          <w:sz w:val="28"/>
          <w:szCs w:val="28"/>
        </w:rPr>
        <w:t>(</w:t>
      </w:r>
      <w:r>
        <w:rPr>
          <w:rFonts w:hint="eastAsia" w:ascii="仿宋_GB2312" w:hAnsi="宋体" w:eastAsia="仿宋_GB2312"/>
          <w:color w:val="auto"/>
          <w:sz w:val="28"/>
          <w:szCs w:val="28"/>
        </w:rPr>
        <w:t>或因乙方违约导致合同解除，不可抗力除外</w:t>
      </w:r>
      <w:r>
        <w:rPr>
          <w:rFonts w:ascii="仿宋_GB2312" w:hAnsi="宋体" w:eastAsia="仿宋_GB2312"/>
          <w:color w:val="auto"/>
          <w:sz w:val="28"/>
          <w:szCs w:val="28"/>
        </w:rPr>
        <w:t>)</w:t>
      </w:r>
      <w:r>
        <w:rPr>
          <w:rFonts w:hint="eastAsia" w:ascii="仿宋_GB2312" w:hAnsi="宋体" w:eastAsia="仿宋_GB2312"/>
          <w:color w:val="auto"/>
          <w:sz w:val="28"/>
          <w:szCs w:val="28"/>
        </w:rPr>
        <w:t>，所付保证金不退，且不用于折抵乙方应付未付的租金、水电费、违约金、租赁物占有使用费等。</w:t>
      </w:r>
    </w:p>
    <w:p w14:paraId="06B88D40">
      <w:pPr>
        <w:spacing w:line="360" w:lineRule="auto"/>
        <w:ind w:firstLine="562" w:firstLineChars="200"/>
        <w:outlineLvl w:val="0"/>
        <w:rPr>
          <w:rFonts w:ascii="仿宋_GB2312" w:hAnsi="宋体" w:eastAsia="仿宋_GB2312"/>
          <w:b/>
          <w:bCs/>
          <w:color w:val="auto"/>
          <w:sz w:val="28"/>
          <w:szCs w:val="28"/>
        </w:rPr>
      </w:pPr>
      <w:r>
        <w:rPr>
          <w:rFonts w:hint="eastAsia" w:ascii="仿宋_GB2312" w:hAnsi="宋体" w:eastAsia="仿宋_GB2312"/>
          <w:b/>
          <w:bCs/>
          <w:color w:val="auto"/>
          <w:sz w:val="28"/>
          <w:szCs w:val="28"/>
        </w:rPr>
        <w:t>第七条  租赁物装修、使用、维修与物业管理</w:t>
      </w:r>
    </w:p>
    <w:p w14:paraId="3E5B54F0">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7. 1  租赁期内，乙方可以在不破坏房屋结构及对房屋安全造成威胁的情况下进行装修。</w:t>
      </w:r>
    </w:p>
    <w:p w14:paraId="49312152">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7.1.1租赁期内，乙方可以对租赁物进行装饰装修或增设附属设备，但需提前</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15</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个工作日向甲方提供下列书面材料，待甲方书面许可后方可开工：</w:t>
      </w:r>
    </w:p>
    <w:p w14:paraId="248632BE">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☑装饰装修申请；</w:t>
      </w:r>
    </w:p>
    <w:p w14:paraId="5439D10B">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☑装饰装修方案；</w:t>
      </w:r>
    </w:p>
    <w:p w14:paraId="1790F8DF">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☑乙方委托的装饰装修企业资质证明，包括营业执照、法定代表人证明、法人身份证复印件、企业资质证明等；</w:t>
      </w:r>
    </w:p>
    <w:p w14:paraId="1733C6F2">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☑装饰装修施工人员身份证明；</w:t>
      </w:r>
    </w:p>
    <w:p w14:paraId="301A8C34">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☑其他：</w:t>
      </w:r>
      <w:r>
        <w:rPr>
          <w:rFonts w:hint="eastAsia" w:ascii="仿宋_GB2312" w:hAnsi="宋体" w:eastAsia="仿宋_GB2312"/>
          <w:color w:val="auto"/>
          <w:sz w:val="28"/>
          <w:szCs w:val="28"/>
          <w:u w:val="single"/>
        </w:rPr>
        <w:t xml:space="preserve">   承租单位为电梯的实际使用单位       </w:t>
      </w:r>
      <w:r>
        <w:rPr>
          <w:rFonts w:hint="eastAsia" w:ascii="仿宋_GB2312" w:hAnsi="宋体" w:eastAsia="仿宋_GB2312"/>
          <w:color w:val="auto"/>
          <w:sz w:val="28"/>
          <w:szCs w:val="28"/>
        </w:rPr>
        <w:t>。</w:t>
      </w:r>
    </w:p>
    <w:p w14:paraId="527296D2">
      <w:pPr>
        <w:widowControl/>
        <w:spacing w:line="300" w:lineRule="atLeast"/>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rPr>
        <w:t>7.1.2租赁期内，乙方应确保其装修工程不会对租赁物的房屋结构以及甲方权属的设施设备等造成任何破坏，且不会影响其他业主对租赁物的正常使用。如因乙方或乙方委托的装修公司违反上述约定，乙方应赔偿由此所造成的全部损失。因装修产生各种污染而造成损失、索赔或法律诉讼等相关损失，均由乙方负责和承担。</w:t>
      </w:r>
    </w:p>
    <w:p w14:paraId="2B52FFF6">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7.2 租赁期内，乙方应合法、合理使用租赁物。</w:t>
      </w:r>
    </w:p>
    <w:p w14:paraId="4416DF4D">
      <w:pPr>
        <w:spacing w:before="93" w:beforeLines="30" w:after="50" w:line="360" w:lineRule="auto"/>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rPr>
        <w:t>7.2.1租赁期内，乙方不得改变租赁物的内部主体结构、房屋布局或设置对租赁物主体结构、房屋布局有影响的设施设备。</w:t>
      </w:r>
    </w:p>
    <w:p w14:paraId="60697BBD">
      <w:pPr>
        <w:spacing w:before="93" w:beforeLines="30" w:after="50" w:line="360" w:lineRule="auto"/>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rPr>
        <w:t>7.3租赁期内，乙方使用、维护、维修租赁物产生的费用依照下列约定办理：</w:t>
      </w:r>
    </w:p>
    <w:p w14:paraId="44465A76">
      <w:pPr>
        <w:spacing w:before="156" w:beforeLines="50" w:after="156" w:afterLines="50"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7.3.1租赁期内，如乙方因生活、生产、经营需要确需开通水、电、燃气、通讯、有线电视等服务的，甲方可以协助办理。由此产生的包括但不限于接驳费、开户费、手续费、材料费、使用费以及相关税费等均由乙方承担。</w:t>
      </w:r>
    </w:p>
    <w:p w14:paraId="784A9377">
      <w:pPr>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7.3.2租赁期内，对于水、电费用的缴纳，双方约定甲方每月向乙方代收，乙方应在接到甲方交费通知后5个工作日内足额交纳，乙方延迟缴纳的，甲方有权按照水、电主管单位的滞纳金收取标准向乙方收取滞纳金，逾期超过【15】个工作日以上的，甲方有权单方向相关主管部门报停服务，如因此对乙方、乙方员工、乙方客户（含潜在客户）等相关人员造成损失的，均由乙方自行负责。</w:t>
      </w:r>
    </w:p>
    <w:p w14:paraId="423ED7FC">
      <w:pPr>
        <w:rPr>
          <w:rFonts w:ascii="仿宋_GB2312" w:hAnsi="宋体" w:eastAsia="仿宋_GB2312"/>
          <w:color w:val="auto"/>
          <w:sz w:val="28"/>
          <w:szCs w:val="28"/>
        </w:rPr>
      </w:pPr>
      <w:r>
        <w:rPr>
          <w:rFonts w:hint="eastAsia" w:ascii="仿宋_GB2312" w:hAnsi="宋体" w:eastAsia="仿宋_GB2312"/>
          <w:color w:val="auto"/>
          <w:sz w:val="28"/>
          <w:szCs w:val="28"/>
        </w:rPr>
        <w:t>7.3.3租赁期内涉及房屋主体结构的维修、维护事宜，如</w:t>
      </w:r>
      <w:r>
        <w:rPr>
          <w:rFonts w:ascii="仿宋_GB2312" w:hAnsi="宋体" w:eastAsia="仿宋_GB2312"/>
          <w:color w:val="auto"/>
          <w:sz w:val="28"/>
          <w:szCs w:val="28"/>
          <w:u w:val="single"/>
        </w:rPr>
        <w:t xml:space="preserve"> </w:t>
      </w:r>
      <w:r>
        <w:rPr>
          <w:rFonts w:ascii="仿宋_GB2312" w:hAnsi="宋体" w:eastAsia="仿宋_GB2312"/>
          <w:color w:val="auto"/>
          <w:sz w:val="28"/>
          <w:szCs w:val="28"/>
          <w:highlight w:val="none"/>
          <w:u w:val="single"/>
        </w:rPr>
        <w:t xml:space="preserve"> </w:t>
      </w:r>
      <w:r>
        <w:rPr>
          <w:rFonts w:hint="eastAsia" w:ascii="仿宋_GB2312" w:hAnsi="宋体" w:eastAsia="仿宋_GB2312"/>
          <w:color w:val="auto"/>
          <w:sz w:val="28"/>
          <w:szCs w:val="28"/>
          <w:highlight w:val="none"/>
          <w:u w:val="single"/>
        </w:rPr>
        <w:t>电梯  、</w:t>
      </w:r>
      <w:r>
        <w:rPr>
          <w:rFonts w:hint="eastAsia" w:ascii="仿宋_GB2312" w:hAnsi="宋体" w:eastAsia="仿宋_GB2312"/>
          <w:color w:val="auto"/>
          <w:sz w:val="28"/>
          <w:szCs w:val="28"/>
          <w:u w:val="single"/>
        </w:rPr>
        <w:t>消防设施设备、储水设施设备、水电管线设施</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等大修、维护项目，双方约定由</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乙方</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负责，费用</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乙方 </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承担；对于一般性维修、维护事宜，如</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防水、保温、楼梯内水电故障、水电设备故障  </w:t>
      </w:r>
      <w:r>
        <w:rPr>
          <w:rFonts w:hint="eastAsia" w:ascii="仿宋_GB2312" w:hAnsi="宋体" w:eastAsia="仿宋_GB2312"/>
          <w:color w:val="auto"/>
          <w:sz w:val="28"/>
          <w:szCs w:val="28"/>
        </w:rPr>
        <w:t>等项目，双方约定由</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乙方</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负责，费用</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乙方</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承担。</w:t>
      </w:r>
      <w:r>
        <w:rPr>
          <w:rFonts w:hint="eastAsia" w:ascii="仿宋_GB2312" w:hAnsi="宋体" w:eastAsia="仿宋_GB2312"/>
          <w:color w:val="auto"/>
          <w:sz w:val="28"/>
          <w:szCs w:val="28"/>
          <w:highlight w:val="none"/>
          <w:u w:val="single"/>
        </w:rPr>
        <w:t>经鉴定需产生的加固费用，由</w:t>
      </w:r>
      <w:r>
        <w:rPr>
          <w:rFonts w:hint="eastAsia" w:ascii="仿宋_GB2312" w:hAnsi="宋体" w:eastAsia="仿宋_GB2312"/>
          <w:color w:val="auto"/>
          <w:sz w:val="28"/>
          <w:szCs w:val="28"/>
          <w:highlight w:val="none"/>
          <w:u w:val="single"/>
          <w:lang w:val="en-US" w:eastAsia="zh-CN"/>
        </w:rPr>
        <w:t>乙方</w:t>
      </w:r>
      <w:r>
        <w:rPr>
          <w:rFonts w:hint="eastAsia" w:ascii="仿宋_GB2312" w:hAnsi="宋体" w:eastAsia="仿宋_GB2312"/>
          <w:color w:val="auto"/>
          <w:sz w:val="28"/>
          <w:szCs w:val="28"/>
          <w:highlight w:val="none"/>
          <w:u w:val="single"/>
        </w:rPr>
        <w:t>承担。</w:t>
      </w:r>
    </w:p>
    <w:p w14:paraId="1A9C4466">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7.3.4租赁物的内部装修装饰及乙方承租后另行安装的各种设备由乙方自行维修保养，并由乙方承担有关费用。承租期间，若由于乙方怠于修缮或设施设备自身原因造成租赁物及租赁物内甲方权属的各种设备发生损坏，甲方根据实际情况可以选择代为维修，但必须由乙方承担维修费用。</w:t>
      </w:r>
    </w:p>
    <w:p w14:paraId="3A5F2D14">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7.3.4承租期间，若由于乙方怠于履行前述维修、维护、修缮或设施设备自身原因造成乙方及第三人人身财产损害，乙方须独立承担全部赔偿义务及责任。如因此给甲方造成损失或导致甲方承担赔偿责任的（含赔偿责任、共同赔偿责任、连带赔偿责任等等），甲方有权按照实际赔偿金额向乙方全额追偿</w:t>
      </w:r>
    </w:p>
    <w:p w14:paraId="2878AA6C">
      <w:pPr>
        <w:spacing w:line="360" w:lineRule="auto"/>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rPr>
        <w:t>7.3.5租赁期内，甲乙双方应积极配合相关部门进行消防、安全、卫生等检查，对相关部门提出的整改意见及时整改。乙方承租期间，因发生消防、安全、卫生等相关行政处罚，由乙方负责处理并承担罚金、滞纳金。</w:t>
      </w:r>
    </w:p>
    <w:p w14:paraId="168E30F4">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第八条  转让与转租</w:t>
      </w:r>
    </w:p>
    <w:p w14:paraId="7573C23D">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 xml:space="preserve">8.1  任何一方如将其在本合同项下的权利或义务转让给第三方，应事先书面征得对方同意。 </w:t>
      </w:r>
    </w:p>
    <w:p w14:paraId="027E55F5">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 xml:space="preserve">8.2 </w:t>
      </w:r>
      <w:r>
        <w:rPr>
          <w:rFonts w:hint="eastAsia" w:ascii="仿宋_GB2312" w:hAnsi="宋体" w:eastAsia="仿宋_GB2312"/>
          <w:color w:val="auto"/>
          <w:sz w:val="28"/>
          <w:szCs w:val="28"/>
          <w:highlight w:val="none"/>
        </w:rPr>
        <w:t xml:space="preserve"> 在租赁期内，未经</w:t>
      </w:r>
      <w:r>
        <w:rPr>
          <w:rFonts w:hint="eastAsia" w:ascii="仿宋_GB2312" w:hAnsi="宋体" w:eastAsia="仿宋_GB2312"/>
          <w:color w:val="auto"/>
          <w:sz w:val="28"/>
          <w:szCs w:val="28"/>
          <w:highlight w:val="none"/>
          <w:lang w:val="en-US" w:eastAsia="zh-CN"/>
        </w:rPr>
        <w:t>甲方</w:t>
      </w:r>
      <w:r>
        <w:rPr>
          <w:rFonts w:hint="eastAsia" w:ascii="仿宋_GB2312" w:hAnsi="宋体" w:eastAsia="仿宋_GB2312"/>
          <w:color w:val="auto"/>
          <w:sz w:val="28"/>
          <w:szCs w:val="28"/>
          <w:highlight w:val="none"/>
        </w:rPr>
        <w:t>书面同意，</w:t>
      </w:r>
      <w:r>
        <w:rPr>
          <w:rFonts w:hint="eastAsia" w:ascii="仿宋_GB2312" w:hAnsi="宋体" w:eastAsia="仿宋_GB2312"/>
          <w:color w:val="auto"/>
          <w:sz w:val="28"/>
          <w:szCs w:val="28"/>
          <w:highlight w:val="none"/>
          <w:lang w:val="en-US" w:eastAsia="zh-CN"/>
        </w:rPr>
        <w:t>乙</w:t>
      </w:r>
      <w:r>
        <w:rPr>
          <w:rFonts w:hint="eastAsia" w:ascii="仿宋_GB2312" w:hAnsi="宋体" w:eastAsia="仿宋_GB2312"/>
          <w:color w:val="auto"/>
          <w:sz w:val="28"/>
          <w:szCs w:val="28"/>
          <w:highlight w:val="none"/>
        </w:rPr>
        <w:t>方不准擅自转租或分租于任何第三方。双方约定：</w:t>
      </w:r>
      <w:r>
        <w:rPr>
          <w:rFonts w:ascii="仿宋_GB2312" w:hAnsi="宋体" w:eastAsia="仿宋_GB2312"/>
          <w:color w:val="auto"/>
          <w:sz w:val="28"/>
          <w:szCs w:val="28"/>
          <w:highlight w:val="none"/>
          <w:u w:val="single"/>
        </w:rPr>
        <w:t xml:space="preserve"> </w:t>
      </w:r>
      <w:r>
        <w:rPr>
          <w:rFonts w:hint="eastAsia" w:ascii="仿宋_GB2312" w:hAnsi="宋体" w:eastAsia="仿宋_GB2312"/>
          <w:color w:val="auto"/>
          <w:sz w:val="28"/>
          <w:szCs w:val="28"/>
          <w:highlight w:val="none"/>
          <w:u w:val="single"/>
        </w:rPr>
        <w:t>乙方应提前30个工作日向甲方提供书面材料，材料包含转租区域、承租人信息、经营用途等，经甲方同意后方可进行转租</w:t>
      </w:r>
      <w:r>
        <w:rPr>
          <w:rFonts w:ascii="仿宋_GB2312" w:hAnsi="宋体" w:eastAsia="仿宋_GB2312"/>
          <w:color w:val="auto"/>
          <w:sz w:val="28"/>
          <w:szCs w:val="28"/>
          <w:highlight w:val="none"/>
          <w:u w:val="single"/>
        </w:rPr>
        <w:t xml:space="preserve">        </w:t>
      </w:r>
      <w:r>
        <w:rPr>
          <w:rFonts w:hint="eastAsia" w:ascii="仿宋_GB2312" w:hAnsi="宋体" w:eastAsia="仿宋_GB2312"/>
          <w:color w:val="auto"/>
          <w:sz w:val="28"/>
          <w:szCs w:val="28"/>
          <w:highlight w:val="none"/>
        </w:rPr>
        <w:t>。</w:t>
      </w:r>
    </w:p>
    <w:p w14:paraId="1524A24E">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第九条  租赁物的验收与返还</w:t>
      </w:r>
    </w:p>
    <w:p w14:paraId="4ECBE2D9">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9.1</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租赁期届满，或因本合同规定的终止事由出现，乙方须在租赁期届满后或终止事由出现后</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15</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个工作日内将租赁物交还给甲方（本协议另有交还时限约定的，从其他约定）。双方共同对租赁物租期届满的情况进行检查，并在交接清单上签字盖章视为交接完成，乙方完成租赁物的交还。交接时乙方应保证：</w:t>
      </w:r>
    </w:p>
    <w:p w14:paraId="4A6261CE">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9.1.1  租赁物无乙方原因所致损坏，建筑物主体及房屋布局未出现改动。如租赁物有乙方原因所致损坏，则按损害程度，以恢复原状的费用作为赔偿标准，如不能恢复的，须经双方委托有资质的鉴定机构对其进行价格鉴定后予以赔付。</w:t>
      </w:r>
    </w:p>
    <w:p w14:paraId="56B0D51F">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9.1.2  租赁物内可移动及不可移动的装饰装修、设施设备按协议约定处理完毕，完成租赁物的清洁工作。</w:t>
      </w:r>
    </w:p>
    <w:p w14:paraId="5B3B2384">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9.1.3  租赁期届满，乙方不能在指定时间内将符合上述项目的房屋交还甲方的（不可抗力除外），视为乙方违约。甲方有权收回租赁物并要求乙方按照本合同约定的租金标准的130%支付租金，自合同解除/终止之日至实际交还之日，支付租赁物占有使用费，占有使用费不足以弥补甲方实际损失的，乙方应另行赔偿甲方损失。</w:t>
      </w:r>
    </w:p>
    <w:p w14:paraId="4DA2B99A">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9.2  双方同意，租赁期满，租赁物内遗留的可移动及不可移动的装饰装修物、设施设备按协议约定办理。</w:t>
      </w:r>
    </w:p>
    <w:p w14:paraId="500CCF07">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9.2.1</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双方同意，乙方在本合同约定的租赁周期内购买的可以移动的物品按照如下方式处理：</w:t>
      </w:r>
    </w:p>
    <w:p w14:paraId="4D140EE9">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☑乙方自行拆卸运走，费用自行承担；</w:t>
      </w:r>
    </w:p>
    <w:p w14:paraId="378F3CCD">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□甲方协助乙方拆卸运走，费用由乙方承担；</w:t>
      </w:r>
    </w:p>
    <w:p w14:paraId="68E74BBB">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□甲方自行处置且无须支付价款；</w:t>
      </w:r>
    </w:p>
    <w:p w14:paraId="45D31F50">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☑其他</w:t>
      </w:r>
      <w:r>
        <w:rPr>
          <w:rFonts w:hint="eastAsia" w:ascii="仿宋_GB2312" w:hAnsi="宋体" w:eastAsia="仿宋_GB2312"/>
          <w:color w:val="auto"/>
          <w:sz w:val="28"/>
          <w:szCs w:val="28"/>
          <w:u w:val="single"/>
        </w:rPr>
        <w:t xml:space="preserve">  在本合同约定的归还租赁物期限到期后，乙方未按约定拆卸运走的，视为乙方放弃物品所有权，由甲方进行处理，相关费用由乙方承担  </w:t>
      </w:r>
      <w:r>
        <w:rPr>
          <w:rFonts w:hint="eastAsia" w:ascii="仿宋_GB2312" w:hAnsi="宋体" w:eastAsia="仿宋_GB2312"/>
          <w:color w:val="auto"/>
          <w:sz w:val="28"/>
          <w:szCs w:val="28"/>
        </w:rPr>
        <w:t>。</w:t>
      </w:r>
    </w:p>
    <w:p w14:paraId="203791A1">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9.2.2</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双方同意，租赁物内不可移动的装饰装修、附属设备等按照如下方式处理：</w:t>
      </w:r>
    </w:p>
    <w:p w14:paraId="5E2C2BD6">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☑乙方予以妥善保留，甲方有权自行处置且无须支付价款；</w:t>
      </w:r>
    </w:p>
    <w:p w14:paraId="12E1C55F">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□甲方协助乙方拆除，费用由乙方承担；</w:t>
      </w:r>
    </w:p>
    <w:p w14:paraId="530B3DC7">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□其他</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w:t>
      </w:r>
    </w:p>
    <w:p w14:paraId="3EA6468E">
      <w:pPr>
        <w:pStyle w:val="6"/>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第十条  甲方与乙方的权利和义务</w:t>
      </w:r>
    </w:p>
    <w:p w14:paraId="26A659DC">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10.1  甲方的权利和义务</w:t>
      </w:r>
    </w:p>
    <w:p w14:paraId="3B503300">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10.1.1  甲方保证本合同签订时对租赁物具有合法排他的所有权，符合法律规定及协议约定的标准。</w:t>
      </w:r>
    </w:p>
    <w:p w14:paraId="02A42F83">
      <w:pPr>
        <w:spacing w:line="360" w:lineRule="auto"/>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rPr>
        <w:t>10.1.2  甲方保证租赁物在租赁期内不另行出租给第三方并切实履行合同义务。</w:t>
      </w:r>
    </w:p>
    <w:p w14:paraId="05EE8B02">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10.1.3  甲方承诺在本合同签订后，甲方将租赁物对外进行融资设定担保（包括抵押、质押等），不影响乙方正常生产生活经营活动，如因此给乙方造成损失，应予赔偿。</w:t>
      </w:r>
    </w:p>
    <w:p w14:paraId="5988EE83">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10.1.4  本合同约定的甲方的其他权利和义务。</w:t>
      </w:r>
    </w:p>
    <w:p w14:paraId="19F7EE38">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10.2  乙方的权利和义务</w:t>
      </w:r>
    </w:p>
    <w:p w14:paraId="7E8270C2">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10.2.1  乙方保证合法合理使用承租房屋，保证全面履行安全保障义务，确保租赁期间租赁房屋内以及租赁物所在的院区范围内的人员人身、财产安全。及时排查整改一切安全隐患（包括但不限于：消费、水电、门窗、高空构筑物等等），避免出现安全责任事故、人身损害赔偿等事件、争议、纠纷。如出现上述安全问题，责任全部由乙方承担。</w:t>
      </w:r>
    </w:p>
    <w:p w14:paraId="4D3A1411">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10.2.2  乙方根据本合同约定及时足额交纳租金，迟延缴纳或不足额缴纳的，承担违约责任。</w:t>
      </w:r>
    </w:p>
    <w:p w14:paraId="3E1CC493">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10.2.3  乙方保证自行承担租赁期内因自身生产、经营、生活所产生的一切债务、纠纷和责任。</w:t>
      </w:r>
    </w:p>
    <w:p w14:paraId="3A73DA57">
      <w:pPr>
        <w:widowControl/>
        <w:spacing w:line="300" w:lineRule="atLeast"/>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rPr>
        <w:t>10.2.4  租赁期间，除经甲方同意，乙方不得在租赁物内、外设置或展示任何能在租赁物外面显示的广告宣传、灯箱、招牌标记、装饰、旗帜、海报或其他物件。</w:t>
      </w:r>
    </w:p>
    <w:p w14:paraId="5C1633B8">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10.2.5  本合同约定的乙方的其他权利和义务。</w:t>
      </w:r>
    </w:p>
    <w:p w14:paraId="3162B28D">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10.3  其他：租赁期间及乙方占有使用租赁物期间，如出现安全事故、人身损害、财产损失、经营责任等情况，导致甲方对外承担赔偿责任的，甲方可向乙方全额追偿。</w:t>
      </w:r>
    </w:p>
    <w:p w14:paraId="6F5AE548">
      <w:pPr>
        <w:spacing w:line="360" w:lineRule="auto"/>
        <w:ind w:firstLine="562" w:firstLineChars="200"/>
        <w:rPr>
          <w:rFonts w:ascii="仿宋_GB2312" w:hAnsi="宋体" w:eastAsia="仿宋_GB2312"/>
          <w:b/>
          <w:color w:val="auto"/>
          <w:sz w:val="28"/>
          <w:szCs w:val="28"/>
        </w:rPr>
      </w:pPr>
      <w:r>
        <w:rPr>
          <w:rFonts w:hint="eastAsia" w:ascii="仿宋_GB2312" w:hAnsi="宋体" w:eastAsia="仿宋_GB2312"/>
          <w:b/>
          <w:color w:val="auto"/>
          <w:sz w:val="28"/>
          <w:szCs w:val="28"/>
        </w:rPr>
        <w:t>第十一条  协议的终止和解除</w:t>
      </w:r>
    </w:p>
    <w:p w14:paraId="1BD194E2">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11.1</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出现下列情况之一的，本协议终止履行：</w:t>
      </w:r>
    </w:p>
    <w:p w14:paraId="7692DFE8">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11.1.1  双方经协商同意终止合同的履行；</w:t>
      </w:r>
    </w:p>
    <w:p w14:paraId="2727EDC9">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11.1.2  发生不可抗力，导致合同无法履行；</w:t>
      </w:r>
    </w:p>
    <w:p w14:paraId="5B5FA106">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11.1.3  租赁期限届满；</w:t>
      </w:r>
    </w:p>
    <w:p w14:paraId="52AC4930">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11.1.4  法律规定或本合同约定的其他终止情形出现。</w:t>
      </w:r>
    </w:p>
    <w:p w14:paraId="1D2F1960">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11.2  如出现以下情况的任何一种，则甲方可单方解除合同，且无需承担违约责任：</w:t>
      </w:r>
    </w:p>
    <w:p w14:paraId="64249E0E">
      <w:pPr>
        <w:spacing w:line="360" w:lineRule="auto"/>
        <w:ind w:left="981" w:leftChars="267" w:hanging="420" w:hangingChars="150"/>
        <w:rPr>
          <w:rFonts w:ascii="仿宋_GB2312" w:hAnsi="宋体" w:eastAsia="仿宋_GB2312"/>
          <w:color w:val="auto"/>
          <w:sz w:val="28"/>
          <w:szCs w:val="28"/>
          <w:u w:val="single"/>
        </w:rPr>
      </w:pPr>
      <w:r>
        <w:rPr>
          <w:rFonts w:hint="eastAsia" w:ascii="仿宋_GB2312" w:hAnsi="宋体" w:eastAsia="仿宋_GB2312"/>
          <w:color w:val="auto"/>
          <w:sz w:val="28"/>
          <w:szCs w:val="28"/>
        </w:rPr>
        <w:t>11.2.1  乙方在协议约定的期限内未按时足额缴纳租金超过</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30</w:t>
      </w:r>
      <w:r>
        <w:rPr>
          <w:rFonts w:ascii="仿宋_GB2312" w:hAnsi="宋体" w:eastAsia="仿宋_GB2312"/>
          <w:color w:val="auto"/>
          <w:sz w:val="28"/>
          <w:szCs w:val="28"/>
          <w:u w:val="single"/>
        </w:rPr>
        <w:t xml:space="preserve">      </w:t>
      </w:r>
    </w:p>
    <w:p w14:paraId="23D50E3E">
      <w:pPr>
        <w:spacing w:line="360" w:lineRule="auto"/>
        <w:rPr>
          <w:rFonts w:ascii="仿宋_GB2312" w:hAnsi="宋体" w:eastAsia="仿宋_GB2312"/>
          <w:color w:val="auto"/>
          <w:sz w:val="28"/>
          <w:szCs w:val="28"/>
        </w:rPr>
      </w:pPr>
      <w:r>
        <w:rPr>
          <w:rFonts w:hint="eastAsia" w:ascii="仿宋_GB2312" w:hAnsi="宋体" w:eastAsia="仿宋_GB2312"/>
          <w:color w:val="auto"/>
          <w:sz w:val="28"/>
          <w:szCs w:val="28"/>
        </w:rPr>
        <w:t>个工作日，不可抗力除外；</w:t>
      </w:r>
    </w:p>
    <w:p w14:paraId="64379F25">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11.2.2  擅自改变租赁物主体结构及房屋功能的；</w:t>
      </w:r>
    </w:p>
    <w:p w14:paraId="23D6426A">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11.2.3  未经甲方书面许可擅自对租赁物进行装饰装修，增设附属设备的；</w:t>
      </w:r>
    </w:p>
    <w:p w14:paraId="5AE5B623">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11.2.4  乙方对其增设的附属设备不及时履行维修义务而致租赁物或甲方权属设备损坏的；</w:t>
      </w:r>
    </w:p>
    <w:p w14:paraId="4C44B454">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11.2.5  由于乙方原因造成火灾等重大或恶性事故的；</w:t>
      </w:r>
    </w:p>
    <w:p w14:paraId="69F587B0">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11.2.6  乙方非法使用租赁物，被相关部门查处或给甲方造成财产、名誉损失的；</w:t>
      </w:r>
    </w:p>
    <w:p w14:paraId="283B35E2">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11.2.7  租赁物涉及征地拆迁、政府作出的其他决定通知影响甲方继续正常出租租赁物、甲方因整体经营决策调整或上级主管部分决定不再就租赁物进行出租的，甲方应提前通知乙方。</w:t>
      </w:r>
    </w:p>
    <w:p w14:paraId="35435E5B">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11.2.8</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其他：</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w:t>
      </w:r>
    </w:p>
    <w:p w14:paraId="57D629DF">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 xml:space="preserve">11.3 </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如出现以下情况的，则乙方可单方解除合同，且无需承担违约责任：</w:t>
      </w:r>
    </w:p>
    <w:p w14:paraId="1DD519BD">
      <w:pPr>
        <w:pStyle w:val="6"/>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11.3.1</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甲方迟延交付本合同约定的租赁物超过</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60</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个工作日的；</w:t>
      </w:r>
    </w:p>
    <w:p w14:paraId="1654A88E">
      <w:pPr>
        <w:pStyle w:val="6"/>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11.3.2</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租赁物发生权属纠纷，债权、债务纠纷，设定抵押权，司法机关和行政机关依法裁定、决定查封或者以其他形式限制房地产权利的情形，影响乙方正常使用租赁物的；</w:t>
      </w:r>
    </w:p>
    <w:p w14:paraId="63B9BD99">
      <w:pPr>
        <w:pStyle w:val="6"/>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11.3.4</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在租赁期内，乙方不存在违约行为的情况下，甲方擅自将本合同项下的租赁物又出租给第三人的；</w:t>
      </w:r>
    </w:p>
    <w:p w14:paraId="6FAE9ED5">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11.3.5</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其他：</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w:t>
      </w:r>
    </w:p>
    <w:p w14:paraId="119B365D">
      <w:pPr>
        <w:pStyle w:val="6"/>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11.4</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本协议中所指的“乙方的原因”，是指乙方作为承租人或其雇员、代理人、承包商、受邀者或客户（含潜在客户）之行为、失责或疏忽导致任何人身伤亡或财产损失或损毁。</w:t>
      </w:r>
    </w:p>
    <w:p w14:paraId="407BFEDE">
      <w:pPr>
        <w:pStyle w:val="6"/>
        <w:spacing w:line="360" w:lineRule="auto"/>
        <w:ind w:firstLine="480"/>
        <w:rPr>
          <w:rFonts w:ascii="仿宋_GB2312" w:hAnsi="宋体" w:eastAsia="仿宋_GB2312"/>
          <w:b/>
          <w:color w:val="auto"/>
          <w:sz w:val="28"/>
          <w:szCs w:val="28"/>
        </w:rPr>
      </w:pPr>
      <w:r>
        <w:rPr>
          <w:rFonts w:hint="eastAsia" w:ascii="仿宋_GB2312" w:eastAsia="仿宋_GB2312"/>
          <w:b/>
          <w:color w:val="auto"/>
          <w:sz w:val="28"/>
          <w:szCs w:val="28"/>
        </w:rPr>
        <w:t>第十二条 违约责任</w:t>
      </w:r>
    </w:p>
    <w:p w14:paraId="7ECA0BBD">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本合同任何一方违反本合同约定的义务，应当向守约方支付违约金</w:t>
      </w:r>
      <w:r>
        <w:rPr>
          <w:rFonts w:ascii="仿宋_GB2312" w:hAnsi="宋体" w:eastAsia="仿宋_GB2312"/>
          <w:color w:val="auto"/>
          <w:sz w:val="28"/>
          <w:szCs w:val="28"/>
          <w:u w:val="single"/>
        </w:rPr>
        <w:t xml:space="preserve"> 50</w:t>
      </w:r>
      <w:r>
        <w:rPr>
          <w:rFonts w:hint="eastAsia" w:ascii="仿宋_GB2312" w:hAnsi="宋体" w:eastAsia="仿宋_GB2312"/>
          <w:color w:val="auto"/>
          <w:sz w:val="28"/>
          <w:szCs w:val="28"/>
          <w:u w:val="single"/>
        </w:rPr>
        <w:t>万</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元。违约金不足以弥补经济损失的，还应赔偿守约方的经济损失。本合同项下的违约责任不限于违约金和赔偿损失，本合同约定以及法律规定的其他权利，守约方均可行使。</w:t>
      </w:r>
    </w:p>
    <w:p w14:paraId="17CAA000">
      <w:pPr>
        <w:spacing w:line="360" w:lineRule="auto"/>
        <w:ind w:firstLine="562" w:firstLineChars="200"/>
        <w:outlineLvl w:val="0"/>
        <w:rPr>
          <w:rFonts w:ascii="仿宋_GB2312" w:hAnsi="宋体" w:eastAsia="仿宋_GB2312"/>
          <w:color w:val="auto"/>
          <w:sz w:val="28"/>
          <w:szCs w:val="28"/>
        </w:rPr>
      </w:pPr>
      <w:r>
        <w:rPr>
          <w:rFonts w:hint="eastAsia" w:ascii="仿宋_GB2312" w:hAnsi="宋体" w:eastAsia="仿宋_GB2312"/>
          <w:b/>
          <w:color w:val="auto"/>
          <w:sz w:val="28"/>
          <w:szCs w:val="28"/>
        </w:rPr>
        <w:t>第十三条 争议解决方式及不可抗力</w:t>
      </w:r>
    </w:p>
    <w:p w14:paraId="6D55A48B">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13.1  因履行本协议发生争议，双方通过友好协商解决；协商不成的，可向甲方所在地并符合级别管辖的人民法院诉讼解决。</w:t>
      </w:r>
    </w:p>
    <w:p w14:paraId="3EDE4348">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13.2  不可抗力是不能预见、不能避免并不能克服的客观情况。包括：台风、洪水、暴雨等自然灾害；征收、征用等政府行为；罢工、骚乱等社会异常事件。</w:t>
      </w:r>
    </w:p>
    <w:p w14:paraId="477B0778">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13.2.1  任何一方因不可抗力不能履行合同的，根据不可抗力的影响，部分或者全部免除责任。一方迟延履行后发生不可抗力的，不能免除责任。迟延履行期间发生的不可抗力不具有免责效力。</w:t>
      </w:r>
    </w:p>
    <w:p w14:paraId="07FAC246">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13.2.2  一方因不可抗力不能履行合同的，应当及时通知对方，并应当在合理的期限内提供证明，该方未能及时通知并提供有效证明的，其所主张的不可抗力不能成立。因未及时通知对方而致使对方产生损失或损失进一步扩大的，应承担全部赔偿责任。</w:t>
      </w:r>
    </w:p>
    <w:p w14:paraId="16ACD321">
      <w:pPr>
        <w:spacing w:line="360" w:lineRule="auto"/>
        <w:ind w:firstLine="562" w:firstLineChars="200"/>
        <w:rPr>
          <w:rFonts w:ascii="仿宋_GB2312" w:hAnsi="宋体" w:eastAsia="仿宋_GB2312"/>
          <w:b/>
          <w:color w:val="auto"/>
          <w:sz w:val="28"/>
          <w:szCs w:val="28"/>
        </w:rPr>
      </w:pPr>
      <w:r>
        <w:rPr>
          <w:rFonts w:hint="eastAsia" w:ascii="仿宋_GB2312" w:hAnsi="宋体" w:eastAsia="仿宋_GB2312"/>
          <w:b/>
          <w:color w:val="auto"/>
          <w:sz w:val="28"/>
          <w:szCs w:val="28"/>
        </w:rPr>
        <w:t>第十四条 本合同的生效及对本合同的变更、补充</w:t>
      </w:r>
    </w:p>
    <w:p w14:paraId="26EC1F9B">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14.1  本合同经甲乙双方（或委托代理人）签章后成立并生效。</w:t>
      </w:r>
    </w:p>
    <w:p w14:paraId="697B44D2">
      <w:pPr>
        <w:spacing w:line="360" w:lineRule="auto"/>
        <w:ind w:firstLine="555"/>
        <w:rPr>
          <w:rFonts w:ascii="仿宋_GB2312" w:hAnsi="宋体" w:eastAsia="仿宋_GB2312"/>
          <w:color w:val="auto"/>
          <w:sz w:val="28"/>
          <w:szCs w:val="28"/>
        </w:rPr>
      </w:pPr>
      <w:r>
        <w:rPr>
          <w:rFonts w:hint="eastAsia" w:ascii="仿宋_GB2312" w:hAnsi="宋体" w:eastAsia="仿宋_GB2312"/>
          <w:color w:val="auto"/>
          <w:sz w:val="28"/>
          <w:szCs w:val="28"/>
        </w:rPr>
        <w:t>14.2  本合同一式</w:t>
      </w:r>
      <w:r>
        <w:rPr>
          <w:rFonts w:hint="eastAsia" w:ascii="仿宋_GB2312" w:hAnsi="宋体" w:eastAsia="仿宋_GB2312"/>
          <w:color w:val="auto"/>
          <w:sz w:val="28"/>
          <w:szCs w:val="28"/>
          <w:u w:val="single"/>
        </w:rPr>
        <w:t xml:space="preserve"> 捌 </w:t>
      </w:r>
      <w:r>
        <w:rPr>
          <w:rFonts w:hint="eastAsia" w:ascii="仿宋_GB2312" w:hAnsi="宋体" w:eastAsia="仿宋_GB2312"/>
          <w:color w:val="auto"/>
          <w:sz w:val="28"/>
          <w:szCs w:val="28"/>
        </w:rPr>
        <w:t>份，双方各执</w:t>
      </w:r>
      <w:r>
        <w:rPr>
          <w:rFonts w:hint="eastAsia" w:ascii="仿宋_GB2312" w:hAnsi="宋体" w:eastAsia="仿宋_GB2312"/>
          <w:color w:val="auto"/>
          <w:sz w:val="28"/>
          <w:szCs w:val="28"/>
          <w:u w:val="single"/>
        </w:rPr>
        <w:t xml:space="preserve"> 肆 </w:t>
      </w:r>
      <w:r>
        <w:rPr>
          <w:rFonts w:hint="eastAsia" w:ascii="仿宋_GB2312" w:hAnsi="宋体" w:eastAsia="仿宋_GB2312"/>
          <w:color w:val="auto"/>
          <w:sz w:val="28"/>
          <w:szCs w:val="28"/>
        </w:rPr>
        <w:t>份，具有同等法律效力。</w:t>
      </w:r>
    </w:p>
    <w:p w14:paraId="15B8350B">
      <w:pPr>
        <w:spacing w:line="360" w:lineRule="auto"/>
        <w:ind w:firstLine="555"/>
        <w:rPr>
          <w:rFonts w:ascii="仿宋_GB2312" w:hAnsi="宋体" w:eastAsia="仿宋_GB2312"/>
          <w:color w:val="auto"/>
          <w:sz w:val="28"/>
          <w:szCs w:val="28"/>
        </w:rPr>
      </w:pPr>
      <w:r>
        <w:rPr>
          <w:rFonts w:hint="eastAsia" w:ascii="仿宋_GB2312" w:hAnsi="宋体" w:eastAsia="仿宋_GB2312"/>
          <w:color w:val="auto"/>
          <w:sz w:val="28"/>
          <w:szCs w:val="28"/>
        </w:rPr>
        <w:t>14.3  本合同附件是协议组成部分，与协议具有相同法律效力。</w:t>
      </w:r>
    </w:p>
    <w:p w14:paraId="29D2D2CF">
      <w:pPr>
        <w:spacing w:line="360" w:lineRule="auto"/>
        <w:ind w:firstLine="555"/>
        <w:rPr>
          <w:rFonts w:ascii="仿宋_GB2312" w:hAnsi="宋体" w:eastAsia="仿宋_GB2312"/>
          <w:color w:val="auto"/>
          <w:sz w:val="28"/>
          <w:szCs w:val="28"/>
        </w:rPr>
      </w:pPr>
      <w:r>
        <w:rPr>
          <w:rFonts w:hint="eastAsia" w:ascii="仿宋_GB2312" w:hAnsi="宋体" w:eastAsia="仿宋_GB2312"/>
          <w:color w:val="auto"/>
          <w:sz w:val="28"/>
          <w:szCs w:val="28"/>
        </w:rPr>
        <w:t>14.4  本合同生效后，经双方协商一致可以对合同内容进行变更补充。但需采用书面形式。</w:t>
      </w:r>
    </w:p>
    <w:p w14:paraId="44928846">
      <w:pPr>
        <w:spacing w:line="360" w:lineRule="auto"/>
        <w:ind w:firstLine="555"/>
        <w:rPr>
          <w:rFonts w:ascii="仿宋_GB2312" w:hAnsi="宋体" w:eastAsia="仿宋_GB2312"/>
          <w:color w:val="auto"/>
          <w:sz w:val="28"/>
          <w:szCs w:val="28"/>
        </w:rPr>
      </w:pPr>
      <w:r>
        <w:rPr>
          <w:rFonts w:hint="eastAsia" w:ascii="仿宋_GB2312" w:hAnsi="宋体" w:eastAsia="仿宋_GB2312"/>
          <w:color w:val="auto"/>
          <w:sz w:val="28"/>
          <w:szCs w:val="28"/>
        </w:rPr>
        <w:t>14.5  本合同未尽事宜，参照民法典等法律法规办理</w:t>
      </w:r>
      <w:bookmarkStart w:id="0" w:name="_GoBack"/>
      <w:bookmarkEnd w:id="0"/>
      <w:r>
        <w:rPr>
          <w:rFonts w:hint="eastAsia" w:ascii="仿宋_GB2312" w:hAnsi="宋体" w:eastAsia="仿宋_GB2312"/>
          <w:color w:val="auto"/>
          <w:sz w:val="28"/>
          <w:szCs w:val="28"/>
        </w:rPr>
        <w:t>。</w:t>
      </w:r>
    </w:p>
    <w:p w14:paraId="39F84664">
      <w:pPr>
        <w:spacing w:line="360" w:lineRule="auto"/>
        <w:rPr>
          <w:rFonts w:ascii="仿宋_GB2312" w:hAnsi="宋体" w:eastAsia="仿宋_GB2312"/>
          <w:color w:val="auto"/>
          <w:sz w:val="28"/>
          <w:szCs w:val="28"/>
        </w:rPr>
      </w:pPr>
    </w:p>
    <w:p w14:paraId="5E56EEF5">
      <w:pPr>
        <w:spacing w:line="360" w:lineRule="auto"/>
        <w:ind w:firstLine="560" w:firstLineChars="200"/>
        <w:rPr>
          <w:rFonts w:ascii="仿宋_GB2312" w:hAnsi="宋体" w:eastAsia="仿宋_GB2312"/>
          <w:color w:val="auto"/>
          <w:sz w:val="28"/>
          <w:szCs w:val="28"/>
        </w:rPr>
      </w:pPr>
    </w:p>
    <w:p w14:paraId="7001ACD1">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甲方单位（盖章）                  乙方单位（盖章）</w:t>
      </w:r>
    </w:p>
    <w:p w14:paraId="2583791D">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法定代表人：                      法定代表人：</w:t>
      </w:r>
    </w:p>
    <w:p w14:paraId="1859D8DC">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（委托代理人）                     （委托代理人）</w:t>
      </w:r>
    </w:p>
    <w:p w14:paraId="0892590A">
      <w:pPr>
        <w:spacing w:line="360" w:lineRule="auto"/>
        <w:ind w:firstLine="420" w:firstLineChars="150"/>
        <w:rPr>
          <w:rFonts w:ascii="仿宋_GB2312" w:eastAsia="仿宋_GB2312"/>
          <w:color w:val="auto"/>
          <w:sz w:val="28"/>
          <w:szCs w:val="28"/>
        </w:rPr>
      </w:pPr>
      <w:r>
        <w:rPr>
          <w:rFonts w:hint="eastAsia" w:ascii="仿宋_GB2312" w:hAnsi="宋体" w:eastAsia="仿宋_GB2312"/>
          <w:color w:val="auto"/>
          <w:sz w:val="28"/>
          <w:szCs w:val="28"/>
        </w:rPr>
        <w:t>年     月     日                年     月     日</w:t>
      </w:r>
    </w:p>
    <w:p w14:paraId="4F40E232">
      <w:pPr>
        <w:rPr>
          <w:szCs w:val="28"/>
        </w:rPr>
      </w:pPr>
    </w:p>
    <w:p w14:paraId="1FF9964F"/>
    <w:p w14:paraId="676AD4AC"/>
    <w:sectPr>
      <w:headerReference r:id="rId5" w:type="first"/>
      <w:headerReference r:id="rId3" w:type="default"/>
      <w:footerReference r:id="rId6" w:type="default"/>
      <w:headerReference r:id="rId4" w:type="even"/>
      <w:footerReference r:id="rId7" w:type="even"/>
      <w:pgSz w:w="11906" w:h="16838"/>
      <w:pgMar w:top="1134" w:right="1701" w:bottom="1134"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6407D">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9</w:t>
    </w:r>
    <w:r>
      <w:fldChar w:fldCharType="end"/>
    </w:r>
  </w:p>
  <w:p w14:paraId="2E02C0E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8E006">
    <w:pPr>
      <w:pStyle w:val="4"/>
      <w:framePr w:wrap="around" w:vAnchor="text" w:hAnchor="margin" w:xAlign="center" w:y="1"/>
      <w:rPr>
        <w:rStyle w:val="9"/>
      </w:rPr>
    </w:pPr>
    <w:r>
      <w:fldChar w:fldCharType="begin"/>
    </w:r>
    <w:r>
      <w:rPr>
        <w:rStyle w:val="9"/>
      </w:rPr>
      <w:instrText xml:space="preserve">PAGE  </w:instrText>
    </w:r>
    <w:r>
      <w:fldChar w:fldCharType="end"/>
    </w:r>
  </w:p>
  <w:p w14:paraId="22CD3067">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6AC6A">
    <w:pPr>
      <w:pStyle w:val="5"/>
    </w:pPr>
    <w:r>
      <w:pict>
        <v:shape id="PowerPlusWaterMarkObject12198814" o:spid="_x0000_s4098" o:spt="136" type="#_x0000_t136" style="position:absolute;left:0pt;height:117.15pt;width:468.7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济南公交" style="font-family:宋体;font-size:8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EE021">
    <w:pPr>
      <w:pStyle w:val="5"/>
    </w:pPr>
    <w:r>
      <w:pict>
        <v:shape id="PowerPlusWaterMarkObject12198813" o:spid="_x0000_s4099" o:spt="136" type="#_x0000_t136" style="position:absolute;left:0pt;height:117.15pt;width:468.7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济南公交" style="font-family:宋体;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196D8">
    <w:pPr>
      <w:pStyle w:val="5"/>
    </w:pPr>
    <w:r>
      <w:pict>
        <v:shape id="PowerPlusWaterMarkObject12198812" o:spid="_x0000_s4097" o:spt="136" type="#_x0000_t136" style="position:absolute;left:0pt;height:117.15pt;width:468.7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济南公交" style="font-family:宋体;font-size:8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060"/>
    <w:rsid w:val="00061D98"/>
    <w:rsid w:val="00071ECB"/>
    <w:rsid w:val="004E2060"/>
    <w:rsid w:val="006D0DEF"/>
    <w:rsid w:val="008960DC"/>
    <w:rsid w:val="00990E7B"/>
    <w:rsid w:val="009D7024"/>
    <w:rsid w:val="00C90F43"/>
    <w:rsid w:val="00D353A7"/>
    <w:rsid w:val="00E544E5"/>
    <w:rsid w:val="1B9B4FFC"/>
    <w:rsid w:val="459B16E7"/>
    <w:rsid w:val="6C526EED"/>
    <w:rsid w:val="7A510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character" w:styleId="9">
    <w:name w:val="page number"/>
    <w:basedOn w:val="8"/>
    <w:qFormat/>
    <w:uiPriority w:val="0"/>
  </w:style>
  <w:style w:type="character" w:styleId="10">
    <w:name w:val="annotation reference"/>
    <w:semiHidden/>
    <w:unhideWhenUsed/>
    <w:qFormat/>
    <w:uiPriority w:val="99"/>
    <w:rPr>
      <w:sz w:val="21"/>
      <w:szCs w:val="21"/>
    </w:rPr>
  </w:style>
  <w:style w:type="character" w:customStyle="1" w:styleId="11">
    <w:name w:val="页脚 字符"/>
    <w:basedOn w:val="8"/>
    <w:link w:val="4"/>
    <w:qFormat/>
    <w:uiPriority w:val="0"/>
    <w:rPr>
      <w:rFonts w:ascii="Times New Roman" w:hAnsi="Times New Roman" w:eastAsia="宋体" w:cs="Times New Roman"/>
      <w:sz w:val="18"/>
      <w:szCs w:val="18"/>
    </w:rPr>
  </w:style>
  <w:style w:type="character" w:customStyle="1" w:styleId="12">
    <w:name w:val="页眉 字符"/>
    <w:basedOn w:val="8"/>
    <w:link w:val="5"/>
    <w:qFormat/>
    <w:uiPriority w:val="0"/>
    <w:rPr>
      <w:rFonts w:ascii="Times New Roman" w:hAnsi="Times New Roman" w:eastAsia="宋体" w:cs="Times New Roman"/>
      <w:sz w:val="18"/>
      <w:szCs w:val="18"/>
    </w:rPr>
  </w:style>
  <w:style w:type="character" w:customStyle="1" w:styleId="13">
    <w:name w:val="HTML 预设格式 字符"/>
    <w:basedOn w:val="8"/>
    <w:link w:val="6"/>
    <w:qFormat/>
    <w:uiPriority w:val="0"/>
    <w:rPr>
      <w:rFonts w:ascii="黑体" w:hAnsi="Courier New" w:eastAsia="黑体" w:cs="Times New Roman"/>
      <w:kern w:val="0"/>
      <w:sz w:val="20"/>
      <w:szCs w:val="20"/>
    </w:rPr>
  </w:style>
  <w:style w:type="character" w:customStyle="1" w:styleId="14">
    <w:name w:val="批注文字 Char"/>
    <w:basedOn w:val="8"/>
    <w:semiHidden/>
    <w:qFormat/>
    <w:uiPriority w:val="99"/>
    <w:rPr>
      <w:rFonts w:ascii="Times New Roman" w:hAnsi="Times New Roman" w:eastAsia="宋体" w:cs="Times New Roman"/>
      <w:szCs w:val="20"/>
    </w:rPr>
  </w:style>
  <w:style w:type="character" w:customStyle="1" w:styleId="15">
    <w:name w:val="批注文字 字符"/>
    <w:link w:val="2"/>
    <w:semiHidden/>
    <w:qFormat/>
    <w:uiPriority w:val="99"/>
    <w:rPr>
      <w:rFonts w:ascii="Times New Roman" w:hAnsi="Times New Roman" w:eastAsia="宋体" w:cs="Times New Roman"/>
      <w:szCs w:val="20"/>
    </w:rPr>
  </w:style>
  <w:style w:type="character" w:customStyle="1" w:styleId="16">
    <w:name w:val="批注框文本 字符"/>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4731</Words>
  <Characters>5007</Characters>
  <Lines>43</Lines>
  <Paragraphs>12</Paragraphs>
  <TotalTime>4</TotalTime>
  <ScaleCrop>false</ScaleCrop>
  <LinksUpToDate>false</LinksUpToDate>
  <CharactersWithSpaces>5449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2024-09-24T01:30:00Z</dcterms:created>
  <dc:creator>葛春燕</dc:creator>
  <cp:lastModifiedBy>金诺Y</cp:lastModifiedBy>
  <dcterms:modified xsi:type="dcterms:W3CDTF">2026-03-19T02:16:45Z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185D5141EB4C4B269C6685A8E2DDF8C8_13</vt:lpwstr>
  </property>
  <property fmtid="{D5CDD505-2E9C-101B-9397-08002B2CF9AE}" pid="4" name="KSOTemplateDocerSaveRecord">
    <vt:lpwstr>eyJoZGlkIjoiNDViN2IxZDlhNGE3YjVhODY4NzdhYmQ0NmI1NTUwMmYiLCJ1c2VySWQiOiIyODE3ODE5NjUifQ==</vt:lpwstr>
  </property>
</Properties>
</file>