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9A32B">
      <w:pPr>
        <w:spacing w:line="360" w:lineRule="auto"/>
        <w:jc w:val="center"/>
        <w:rPr>
          <w:rFonts w:ascii="方正小标宋简体" w:eastAsia="方正小标宋简体"/>
          <w:sz w:val="44"/>
          <w:szCs w:val="44"/>
        </w:rPr>
      </w:pPr>
      <w:r>
        <w:rPr>
          <w:rFonts w:hint="eastAsia" w:ascii="方正小标宋简体" w:hAnsi="宋体" w:eastAsia="方正小标宋简体"/>
          <w:b/>
          <w:sz w:val="44"/>
          <w:szCs w:val="44"/>
        </w:rPr>
        <w:t>济南公共交通集团有限公司房屋租赁合同</w:t>
      </w:r>
    </w:p>
    <w:p w14:paraId="6207B75B">
      <w:pPr>
        <w:rPr>
          <w:rFonts w:ascii="仿宋_GB2312" w:eastAsia="仿宋_GB2312"/>
          <w:sz w:val="28"/>
          <w:szCs w:val="28"/>
        </w:rPr>
      </w:pPr>
    </w:p>
    <w:p w14:paraId="1E7FC955">
      <w:pPr>
        <w:spacing w:line="360" w:lineRule="auto"/>
        <w:ind w:firstLine="562" w:firstLineChars="200"/>
        <w:outlineLvl w:val="0"/>
        <w:rPr>
          <w:rFonts w:ascii="仿宋_GB2312" w:hAnsi="宋体" w:eastAsia="仿宋_GB2312"/>
          <w:b/>
          <w:sz w:val="28"/>
          <w:szCs w:val="28"/>
        </w:rPr>
      </w:pPr>
      <w:r>
        <w:rPr>
          <w:rFonts w:hint="eastAsia" w:ascii="仿宋_GB2312" w:hAnsi="宋体" w:eastAsia="仿宋_GB2312"/>
          <w:b/>
          <w:sz w:val="28"/>
          <w:szCs w:val="28"/>
        </w:rPr>
        <w:t>一、订立本合同的主体</w:t>
      </w:r>
    </w:p>
    <w:p w14:paraId="7E55E922">
      <w:pPr>
        <w:spacing w:line="360" w:lineRule="auto"/>
        <w:ind w:firstLine="787" w:firstLineChars="280"/>
        <w:rPr>
          <w:rFonts w:ascii="仿宋_GB2312" w:hAnsi="宋体" w:eastAsia="仿宋_GB2312"/>
          <w:b/>
          <w:sz w:val="28"/>
          <w:szCs w:val="28"/>
        </w:rPr>
      </w:pPr>
      <w:r>
        <w:rPr>
          <w:rFonts w:hint="eastAsia" w:ascii="仿宋_GB2312" w:hAnsi="宋体" w:eastAsia="仿宋_GB2312"/>
          <w:b/>
          <w:sz w:val="28"/>
          <w:szCs w:val="28"/>
        </w:rPr>
        <w:t>甲方：济南公共交通集团有限公司    （以下简称“甲方”）</w:t>
      </w:r>
    </w:p>
    <w:p w14:paraId="580AE517">
      <w:pPr>
        <w:spacing w:line="360" w:lineRule="auto"/>
        <w:ind w:firstLine="787" w:firstLineChars="280"/>
        <w:rPr>
          <w:rFonts w:ascii="仿宋_GB2312" w:hAnsi="宋体" w:eastAsia="仿宋_GB2312"/>
          <w:b/>
          <w:sz w:val="28"/>
          <w:szCs w:val="28"/>
        </w:rPr>
      </w:pPr>
      <w:r>
        <w:rPr>
          <w:rFonts w:hint="eastAsia" w:ascii="仿宋_GB2312" w:hAnsi="宋体" w:eastAsia="仿宋_GB2312"/>
          <w:b/>
          <w:sz w:val="28"/>
          <w:szCs w:val="28"/>
        </w:rPr>
        <w:t>乙方：                            （以下简称“乙方”）</w:t>
      </w:r>
    </w:p>
    <w:p w14:paraId="36242E6C">
      <w:pPr>
        <w:spacing w:line="360" w:lineRule="auto"/>
        <w:ind w:firstLine="551" w:firstLineChars="196"/>
        <w:outlineLvl w:val="0"/>
        <w:rPr>
          <w:rFonts w:ascii="仿宋_GB2312" w:hAnsi="宋体" w:eastAsia="仿宋_GB2312"/>
          <w:b/>
          <w:sz w:val="28"/>
          <w:szCs w:val="28"/>
        </w:rPr>
      </w:pPr>
      <w:r>
        <w:rPr>
          <w:rFonts w:hint="eastAsia" w:ascii="仿宋_GB2312" w:hAnsi="宋体" w:eastAsia="仿宋_GB2312"/>
          <w:b/>
          <w:sz w:val="28"/>
          <w:szCs w:val="28"/>
        </w:rPr>
        <w:t>二、订立本合同的依据、原则和目的</w:t>
      </w:r>
    </w:p>
    <w:p w14:paraId="1FE32618">
      <w:pPr>
        <w:spacing w:line="360" w:lineRule="auto"/>
        <w:ind w:firstLine="548" w:firstLineChars="196"/>
        <w:rPr>
          <w:rFonts w:ascii="仿宋_GB2312" w:hAnsi="宋体" w:eastAsia="仿宋_GB2312"/>
          <w:b/>
          <w:color w:val="auto"/>
          <w:sz w:val="28"/>
          <w:szCs w:val="28"/>
        </w:rPr>
      </w:pPr>
      <w:r>
        <w:rPr>
          <w:rFonts w:hint="eastAsia" w:ascii="仿宋_GB2312" w:hAnsi="宋体" w:eastAsia="仿宋_GB2312"/>
          <w:sz w:val="28"/>
          <w:szCs w:val="28"/>
        </w:rPr>
        <w:t>依据《中华人民共和国</w:t>
      </w:r>
      <w:r>
        <w:rPr>
          <w:rFonts w:hint="eastAsia" w:ascii="仿宋_GB2312" w:hAnsi="宋体" w:eastAsia="仿宋_GB2312"/>
          <w:color w:val="auto"/>
          <w:sz w:val="28"/>
          <w:szCs w:val="28"/>
        </w:rPr>
        <w:t>民法典》、</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商品</w:t>
      </w:r>
      <w:r>
        <w:rPr>
          <w:rFonts w:hint="eastAsia" w:ascii="仿宋_GB2312" w:eastAsia="仿宋_GB2312"/>
          <w:color w:val="auto"/>
          <w:sz w:val="28"/>
          <w:szCs w:val="28"/>
        </w:rPr>
        <w:t>房屋租赁管理办法》、《济南市市属国有企业实物资产出租管理办法</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2026修订</w:t>
      </w:r>
      <w:r>
        <w:rPr>
          <w:rFonts w:hint="eastAsia" w:ascii="仿宋_GB2312" w:eastAsia="仿宋_GB2312"/>
          <w:color w:val="auto"/>
          <w:sz w:val="28"/>
          <w:szCs w:val="28"/>
          <w:lang w:eastAsia="zh-CN"/>
        </w:rPr>
        <w:t>）</w:t>
      </w:r>
      <w:r>
        <w:rPr>
          <w:rFonts w:hint="eastAsia" w:ascii="仿宋_GB2312" w:eastAsia="仿宋_GB2312"/>
          <w:color w:val="auto"/>
          <w:sz w:val="28"/>
          <w:szCs w:val="28"/>
        </w:rPr>
        <w:t>》</w:t>
      </w:r>
      <w:r>
        <w:rPr>
          <w:rFonts w:hint="eastAsia" w:ascii="仿宋_GB2312" w:hAnsi="宋体" w:eastAsia="仿宋_GB2312"/>
          <w:color w:val="auto"/>
          <w:sz w:val="28"/>
          <w:szCs w:val="28"/>
        </w:rPr>
        <w:t>及其他相关法律法规等的规定，甲、乙双方在平等、自愿、公平的基础上，就房屋租赁事宜达成一致意见，并形成以下协议条款。</w:t>
      </w:r>
    </w:p>
    <w:p w14:paraId="62F7BEC8">
      <w:pPr>
        <w:spacing w:line="360" w:lineRule="auto"/>
        <w:ind w:firstLine="551" w:firstLineChars="196"/>
        <w:outlineLvl w:val="0"/>
        <w:rPr>
          <w:rFonts w:ascii="仿宋_GB2312" w:hAnsi="宋体" w:eastAsia="仿宋_GB2312"/>
          <w:b/>
          <w:color w:val="auto"/>
          <w:sz w:val="28"/>
          <w:szCs w:val="28"/>
        </w:rPr>
      </w:pPr>
      <w:r>
        <w:rPr>
          <w:rFonts w:hint="eastAsia" w:ascii="仿宋_GB2312" w:hAnsi="宋体" w:eastAsia="仿宋_GB2312"/>
          <w:b/>
          <w:color w:val="auto"/>
          <w:sz w:val="28"/>
          <w:szCs w:val="28"/>
        </w:rPr>
        <w:t>三、本合同协议条款</w:t>
      </w:r>
    </w:p>
    <w:p w14:paraId="0CD621A7">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第一条  租赁物</w:t>
      </w:r>
    </w:p>
    <w:p w14:paraId="109E032A">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1.1  本合同项下的租赁物是指位于</w:t>
      </w:r>
      <w:r>
        <w:rPr>
          <w:rFonts w:hint="eastAsia" w:ascii="仿宋_GB2312" w:hAnsi="宋体" w:eastAsia="仿宋_GB2312"/>
          <w:color w:val="auto"/>
          <w:sz w:val="28"/>
          <w:szCs w:val="28"/>
          <w:highlight w:val="none"/>
          <w:u w:val="single"/>
        </w:rPr>
        <w:t>山东</w:t>
      </w:r>
      <w:r>
        <w:rPr>
          <w:rFonts w:hint="eastAsia" w:ascii="仿宋_GB2312" w:hAnsi="宋体" w:eastAsia="仿宋_GB2312"/>
          <w:color w:val="auto"/>
          <w:sz w:val="28"/>
          <w:szCs w:val="28"/>
          <w:highlight w:val="none"/>
        </w:rPr>
        <w:t>省</w:t>
      </w:r>
      <w:r>
        <w:rPr>
          <w:rFonts w:hint="eastAsia" w:ascii="仿宋_GB2312" w:hAnsi="宋体" w:eastAsia="仿宋_GB2312"/>
          <w:color w:val="auto"/>
          <w:sz w:val="28"/>
          <w:szCs w:val="28"/>
          <w:highlight w:val="none"/>
          <w:u w:val="single"/>
        </w:rPr>
        <w:t>济南</w:t>
      </w:r>
      <w:r>
        <w:rPr>
          <w:rFonts w:hint="eastAsia" w:ascii="仿宋_GB2312" w:hAnsi="宋体" w:eastAsia="仿宋_GB2312"/>
          <w:color w:val="auto"/>
          <w:sz w:val="28"/>
          <w:szCs w:val="28"/>
          <w:highlight w:val="none"/>
        </w:rPr>
        <w:t>市</w:t>
      </w:r>
      <w:r>
        <w:rPr>
          <w:rFonts w:hint="eastAsia" w:ascii="仿宋_GB2312" w:hAnsi="宋体" w:eastAsia="仿宋_GB2312"/>
          <w:color w:val="auto"/>
          <w:sz w:val="28"/>
          <w:szCs w:val="28"/>
          <w:highlight w:val="none"/>
          <w:u w:val="single"/>
        </w:rPr>
        <w:t>高新区科嘉路4</w:t>
      </w:r>
      <w:r>
        <w:rPr>
          <w:rFonts w:ascii="仿宋_GB2312" w:hAnsi="宋体" w:eastAsia="仿宋_GB2312"/>
          <w:color w:val="auto"/>
          <w:sz w:val="28"/>
          <w:szCs w:val="28"/>
          <w:highlight w:val="none"/>
          <w:u w:val="single"/>
        </w:rPr>
        <w:t>255</w:t>
      </w:r>
      <w:r>
        <w:rPr>
          <w:rFonts w:hint="eastAsia" w:ascii="仿宋_GB2312" w:hAnsi="宋体" w:eastAsia="仿宋_GB2312"/>
          <w:color w:val="auto"/>
          <w:sz w:val="28"/>
          <w:szCs w:val="28"/>
          <w:highlight w:val="none"/>
          <w:u w:val="single"/>
        </w:rPr>
        <w:t>号</w:t>
      </w:r>
      <w:r>
        <w:rPr>
          <w:rFonts w:hint="eastAsia" w:ascii="仿宋_GB2312" w:hAnsi="宋体" w:eastAsia="仿宋_GB2312"/>
          <w:color w:val="auto"/>
          <w:sz w:val="28"/>
          <w:szCs w:val="28"/>
          <w:highlight w:val="none"/>
          <w:u w:val="single"/>
          <w:lang w:val="en-US" w:eastAsia="zh-CN"/>
        </w:rPr>
        <w:t>职工轮休倒班楼2-8层</w:t>
      </w:r>
      <w:r>
        <w:rPr>
          <w:rFonts w:hint="eastAsia" w:ascii="仿宋_GB2312" w:hAnsi="宋体" w:eastAsia="仿宋_GB2312"/>
          <w:color w:val="auto"/>
          <w:sz w:val="28"/>
          <w:szCs w:val="28"/>
          <w:highlight w:val="none"/>
        </w:rPr>
        <w:t>的建筑物（</w:t>
      </w:r>
      <w:r>
        <w:rPr>
          <w:rFonts w:hint="eastAsia" w:ascii="仿宋_GB2312" w:hAnsi="宋体" w:eastAsia="仿宋_GB2312"/>
          <w:color w:val="auto"/>
          <w:sz w:val="28"/>
          <w:szCs w:val="28"/>
        </w:rPr>
        <w:t>房屋）。</w:t>
      </w:r>
    </w:p>
    <w:p w14:paraId="516700B3">
      <w:pPr>
        <w:spacing w:before="156" w:beforeLines="50" w:after="156" w:afterLines="50"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1.2  本合同租赁物的建筑面积约为</w:t>
      </w:r>
      <w:r>
        <w:rPr>
          <w:rFonts w:hint="eastAsia" w:ascii="仿宋_GB2312" w:hAnsi="宋体" w:eastAsia="仿宋_GB2312"/>
          <w:color w:val="auto"/>
          <w:sz w:val="28"/>
          <w:szCs w:val="28"/>
          <w:highlight w:val="none"/>
          <w:u w:val="single"/>
          <w:lang w:val="en-US" w:eastAsia="zh-CN"/>
        </w:rPr>
        <w:t>6814.08</w:t>
      </w:r>
      <w:r>
        <w:rPr>
          <w:rFonts w:hint="eastAsia" w:ascii="仿宋_GB2312" w:hAnsi="宋体" w:eastAsia="仿宋_GB2312"/>
          <w:color w:val="auto"/>
          <w:sz w:val="28"/>
          <w:szCs w:val="28"/>
        </w:rPr>
        <w:t>平方米，出租面积以房屋当前实际面积为准。</w:t>
      </w:r>
    </w:p>
    <w:p w14:paraId="441616FF">
      <w:pPr>
        <w:spacing w:before="156" w:beforeLines="50" w:after="156" w:afterLines="50"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 xml:space="preserve">1.3 </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租赁物的结构、装修，附属设施、设备状况：</w:t>
      </w:r>
    </w:p>
    <w:p w14:paraId="3D956C31">
      <w:pPr>
        <w:spacing w:before="156" w:beforeLines="50" w:after="156" w:afterLines="50" w:line="360" w:lineRule="auto"/>
        <w:ind w:firstLine="562" w:firstLineChars="200"/>
        <w:rPr>
          <w:rFonts w:ascii="仿宋_GB2312" w:hAnsi="宋体" w:eastAsia="仿宋_GB2312"/>
          <w:b/>
          <w:bCs/>
          <w:color w:val="auto"/>
          <w:sz w:val="28"/>
          <w:szCs w:val="28"/>
        </w:rPr>
      </w:pPr>
      <w:r>
        <w:rPr>
          <w:rFonts w:hint="eastAsia" w:ascii="仿宋_GB2312" w:hAnsi="宋体" w:eastAsia="仿宋_GB2312"/>
          <w:b/>
          <w:bCs/>
          <w:color w:val="auto"/>
          <w:sz w:val="28"/>
          <w:szCs w:val="28"/>
          <w:u w:val="single"/>
        </w:rPr>
        <w:t xml:space="preserve">  结构：钢混，装修：未装修，</w:t>
      </w:r>
      <w:r>
        <w:rPr>
          <w:rFonts w:hint="eastAsia" w:ascii="仿宋_GB2312" w:hAnsi="宋体" w:eastAsia="仿宋_GB2312"/>
          <w:b/>
          <w:bCs/>
          <w:color w:val="auto"/>
          <w:sz w:val="28"/>
          <w:szCs w:val="28"/>
          <w:u w:val="single"/>
          <w:lang w:val="en-US" w:eastAsia="zh-CN"/>
        </w:rPr>
        <w:t>设有</w:t>
      </w:r>
      <w:r>
        <w:rPr>
          <w:rFonts w:hint="eastAsia" w:ascii="仿宋_GB2312" w:hAnsi="宋体" w:eastAsia="仿宋_GB2312"/>
          <w:b/>
          <w:bCs/>
          <w:color w:val="auto"/>
          <w:sz w:val="28"/>
          <w:szCs w:val="28"/>
          <w:u w:val="single"/>
        </w:rPr>
        <w:t xml:space="preserve">电梯等                                      </w:t>
      </w:r>
    </w:p>
    <w:p w14:paraId="1EFC84A7">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第二条  租赁用途</w:t>
      </w:r>
    </w:p>
    <w:p w14:paraId="0DB2E38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乙方承租租赁物具体用途以☑乙方营业执照所涉及经营项目为准。</w:t>
      </w:r>
      <w:r>
        <w:rPr>
          <w:rFonts w:hint="eastAsia" w:ascii="仿宋_GB2312" w:eastAsia="仿宋_GB2312"/>
          <w:color w:val="auto"/>
          <w:sz w:val="28"/>
          <w:szCs w:val="28"/>
          <w:lang w:val="en-US" w:eastAsia="zh-CN"/>
        </w:rPr>
        <w:t>公寓、</w:t>
      </w:r>
      <w:r>
        <w:rPr>
          <w:rFonts w:hint="eastAsia" w:ascii="仿宋_GB2312" w:eastAsia="仿宋_GB2312"/>
          <w:color w:val="auto"/>
          <w:sz w:val="28"/>
          <w:szCs w:val="28"/>
          <w:lang w:eastAsia="zh-CN"/>
        </w:rPr>
        <w:t>酒店、餐饮、商务办公、教学培训等（消防验收手续、经营资质由承租方自行办理）。禁止从事扰民类经营；不得从事化工、易燃易爆、有毒有害类、易产生噪声类及其它影响公共环境卫生安全的经营活动；</w:t>
      </w:r>
      <w:r>
        <w:rPr>
          <w:rFonts w:hint="eastAsia" w:ascii="仿宋_GB2312" w:eastAsia="仿宋_GB2312"/>
          <w:color w:val="auto"/>
          <w:sz w:val="28"/>
          <w:szCs w:val="28"/>
          <w:lang w:val="en-US" w:eastAsia="zh-CN"/>
        </w:rPr>
        <w:t>乙方</w:t>
      </w:r>
      <w:r>
        <w:rPr>
          <w:rFonts w:hint="eastAsia" w:ascii="仿宋_GB2312" w:eastAsia="仿宋_GB2312"/>
          <w:color w:val="auto"/>
          <w:sz w:val="28"/>
          <w:szCs w:val="28"/>
          <w:lang w:eastAsia="zh-CN"/>
        </w:rPr>
        <w:t>承诺使用承租房屋从事的各项活动均符合国家法律、法规和有关规定，并独立承担完全责任。</w:t>
      </w:r>
    </w:p>
    <w:p w14:paraId="3C74A7BE">
      <w:pPr>
        <w:spacing w:line="360" w:lineRule="auto"/>
        <w:ind w:firstLine="1400" w:firstLineChars="500"/>
        <w:rPr>
          <w:rFonts w:ascii="仿宋_GB2312" w:hAnsi="宋体" w:eastAsia="仿宋_GB2312"/>
          <w:color w:val="auto"/>
          <w:sz w:val="28"/>
          <w:szCs w:val="28"/>
        </w:rPr>
      </w:pPr>
      <w:r>
        <w:rPr>
          <w:rFonts w:hint="eastAsia" w:ascii="仿宋_GB2312" w:hAnsi="宋体" w:eastAsia="仿宋_GB2312"/>
          <w:color w:val="auto"/>
          <w:sz w:val="28"/>
          <w:szCs w:val="28"/>
        </w:rPr>
        <w:t>□其他约定：</w:t>
      </w:r>
      <w:r>
        <w:rPr>
          <w:rFonts w:hint="eastAsia" w:ascii="仿宋_GB2312" w:hAnsi="宋体" w:eastAsia="仿宋_GB2312"/>
          <w:color w:val="auto"/>
          <w:sz w:val="28"/>
          <w:szCs w:val="28"/>
          <w:u w:val="single"/>
        </w:rPr>
        <w:t xml:space="preserve">       /        </w:t>
      </w:r>
      <w:r>
        <w:rPr>
          <w:rFonts w:hint="eastAsia" w:ascii="仿宋_GB2312" w:hAnsi="宋体" w:eastAsia="仿宋_GB2312"/>
          <w:color w:val="auto"/>
          <w:sz w:val="28"/>
          <w:szCs w:val="28"/>
        </w:rPr>
        <w:t>为准。</w:t>
      </w:r>
    </w:p>
    <w:p w14:paraId="13973990">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第三条  租赁期</w:t>
      </w:r>
    </w:p>
    <w:p w14:paraId="127203C9">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本合同租赁期限为</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lang w:val="en-US" w:eastAsia="zh-CN"/>
        </w:rPr>
        <w:t>5</w:t>
      </w:r>
      <w:r>
        <w:rPr>
          <w:rFonts w:hint="eastAsia" w:ascii="仿宋_GB2312" w:hAnsi="宋体" w:eastAsia="仿宋_GB2312"/>
          <w:color w:val="auto"/>
          <w:sz w:val="28"/>
          <w:szCs w:val="28"/>
          <w:u w:val="single"/>
        </w:rPr>
        <w:t xml:space="preserve">年 </w:t>
      </w:r>
      <w:r>
        <w:rPr>
          <w:rFonts w:hint="eastAsia" w:ascii="仿宋_GB2312" w:hAnsi="宋体" w:eastAsia="仿宋_GB2312"/>
          <w:color w:val="auto"/>
          <w:sz w:val="28"/>
          <w:szCs w:val="28"/>
        </w:rPr>
        <w:t>,自</w:t>
      </w:r>
      <w:r>
        <w:rPr>
          <w:rFonts w:hint="eastAsia" w:ascii="仿宋_GB2312" w:hAnsi="宋体" w:eastAsia="仿宋_GB2312"/>
          <w:color w:val="auto"/>
          <w:sz w:val="28"/>
          <w:szCs w:val="28"/>
          <w:u w:val="single"/>
        </w:rPr>
        <w:t xml:space="preserve"> 202</w:t>
      </w:r>
      <w:r>
        <w:rPr>
          <w:rFonts w:hint="eastAsia" w:ascii="仿宋_GB2312" w:hAnsi="宋体" w:eastAsia="仿宋_GB2312"/>
          <w:color w:val="auto"/>
          <w:sz w:val="28"/>
          <w:szCs w:val="28"/>
          <w:u w:val="single"/>
          <w:lang w:val="en-US" w:eastAsia="zh-CN"/>
        </w:rPr>
        <w:t>6</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年</w:t>
      </w:r>
      <w:r>
        <w:rPr>
          <w:rFonts w:hint="eastAsia" w:ascii="仿宋_GB2312" w:hAnsi="宋体" w:eastAsia="仿宋_GB2312"/>
          <w:color w:val="auto"/>
          <w:sz w:val="28"/>
          <w:szCs w:val="28"/>
          <w:u w:val="single"/>
        </w:rPr>
        <w:t xml:space="preserve">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月</w:t>
      </w:r>
      <w:r>
        <w:rPr>
          <w:rFonts w:hint="eastAsia" w:ascii="仿宋_GB2312" w:hAnsi="宋体" w:eastAsia="仿宋_GB2312"/>
          <w:color w:val="auto"/>
          <w:sz w:val="28"/>
          <w:szCs w:val="28"/>
          <w:u w:val="single"/>
        </w:rPr>
        <w:t xml:space="preserve">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日起至</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lang w:val="en-US" w:eastAsia="zh-CN"/>
        </w:rPr>
        <w:t xml:space="preserve"> 2031</w:t>
      </w:r>
      <w:r>
        <w:rPr>
          <w:rFonts w:hint="eastAsia" w:ascii="仿宋_GB2312" w:hAnsi="宋体" w:eastAsia="仿宋_GB2312"/>
          <w:color w:val="auto"/>
          <w:sz w:val="28"/>
          <w:szCs w:val="28"/>
          <w:u w:val="single"/>
        </w:rPr>
        <w:t xml:space="preserve">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年</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月</w:t>
      </w:r>
      <w:r>
        <w:rPr>
          <w:rFonts w:hint="eastAsia" w:ascii="仿宋_GB2312" w:hAnsi="宋体" w:eastAsia="仿宋_GB2312"/>
          <w:color w:val="auto"/>
          <w:sz w:val="28"/>
          <w:szCs w:val="28"/>
          <w:u w:val="single"/>
        </w:rPr>
        <w:t xml:space="preserve">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日止</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装修</w:t>
      </w:r>
      <w:r>
        <w:rPr>
          <w:rFonts w:hint="eastAsia" w:ascii="仿宋_GB2312" w:hAnsi="宋体" w:eastAsia="仿宋_GB2312"/>
          <w:color w:val="auto"/>
          <w:sz w:val="28"/>
          <w:szCs w:val="28"/>
          <w:highlight w:val="none"/>
          <w:lang w:val="en-US" w:eastAsia="zh-CN"/>
        </w:rPr>
        <w:t>免租期8个月</w:t>
      </w:r>
      <w:r>
        <w:rPr>
          <w:rFonts w:hint="eastAsia" w:ascii="仿宋_GB2312" w:hAnsi="宋体" w:eastAsia="仿宋_GB2312"/>
          <w:color w:val="auto"/>
          <w:sz w:val="28"/>
          <w:szCs w:val="28"/>
          <w:highlight w:val="none"/>
        </w:rPr>
        <w:t>。</w:t>
      </w:r>
    </w:p>
    <w:p w14:paraId="6070A5C3">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第四条  租赁物验收与交付</w:t>
      </w:r>
    </w:p>
    <w:p w14:paraId="7406D208">
      <w:pPr>
        <w:spacing w:line="360" w:lineRule="auto"/>
        <w:ind w:firstLine="560" w:firstLineChars="200"/>
        <w:rPr>
          <w:rFonts w:ascii="仿宋_GB2312" w:hAnsi="宋体" w:eastAsia="仿宋_GB2312"/>
          <w:b/>
          <w:color w:val="auto"/>
          <w:sz w:val="28"/>
          <w:szCs w:val="28"/>
        </w:rPr>
      </w:pPr>
      <w:r>
        <w:rPr>
          <w:rFonts w:hint="eastAsia" w:ascii="仿宋_GB2312" w:hAnsi="宋体" w:eastAsia="仿宋_GB2312"/>
          <w:color w:val="auto"/>
          <w:sz w:val="28"/>
          <w:szCs w:val="28"/>
        </w:rPr>
        <w:t>甲方于本合同签订之日起</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lang w:val="en-US" w:eastAsia="zh-CN"/>
        </w:rPr>
        <w:t>一个月</w:t>
      </w:r>
      <w:r>
        <w:rPr>
          <w:rFonts w:hint="eastAsia" w:ascii="仿宋_GB2312" w:hAnsi="宋体" w:eastAsia="仿宋_GB2312"/>
          <w:color w:val="auto"/>
          <w:sz w:val="28"/>
          <w:szCs w:val="28"/>
        </w:rPr>
        <w:t>内将本合同第1.1款项下的租赁物交付乙方，同时甲乙双方对租赁物的质量和数量等基本情况进行验收，确认符合质量和数量等要求后，双方在交接清单上签字盖章视为交接手续办理完毕。交接手续办理完成之日为交付完成之日。</w:t>
      </w:r>
    </w:p>
    <w:p w14:paraId="058187CD">
      <w:pPr>
        <w:spacing w:line="360" w:lineRule="auto"/>
        <w:ind w:firstLine="562" w:firstLineChars="200"/>
        <w:rPr>
          <w:rFonts w:ascii="仿宋_GB2312" w:hAnsi="宋体" w:eastAsia="仿宋_GB2312"/>
          <w:b/>
          <w:color w:val="auto"/>
          <w:sz w:val="28"/>
          <w:szCs w:val="28"/>
        </w:rPr>
      </w:pPr>
      <w:r>
        <w:rPr>
          <w:rFonts w:hint="eastAsia" w:ascii="仿宋_GB2312" w:hAnsi="宋体" w:eastAsia="仿宋_GB2312"/>
          <w:b/>
          <w:color w:val="auto"/>
          <w:sz w:val="28"/>
          <w:szCs w:val="28"/>
        </w:rPr>
        <w:t>第五条  租金与支付方式</w:t>
      </w:r>
    </w:p>
    <w:p w14:paraId="473145A1">
      <w:pPr>
        <w:spacing w:line="360" w:lineRule="auto"/>
        <w:ind w:firstLine="560" w:firstLineChars="200"/>
        <w:rPr>
          <w:rFonts w:hint="eastAsia" w:ascii="仿宋_GB2312" w:hAnsi="宋体" w:eastAsia="仿宋_GB2312"/>
          <w:color w:val="auto"/>
          <w:sz w:val="28"/>
          <w:szCs w:val="28"/>
          <w:lang w:val="en-US" w:eastAsia="zh-CN"/>
        </w:rPr>
      </w:pPr>
      <w:r>
        <w:rPr>
          <w:rFonts w:hint="eastAsia" w:ascii="仿宋_GB2312" w:hAnsi="宋体" w:eastAsia="仿宋_GB2312"/>
          <w:color w:val="auto"/>
          <w:sz w:val="28"/>
          <w:szCs w:val="28"/>
        </w:rPr>
        <w:t xml:space="preserve">5.1  </w:t>
      </w:r>
      <w:r>
        <w:rPr>
          <w:rFonts w:hint="eastAsia" w:ascii="仿宋_GB2312" w:hAnsi="宋体" w:eastAsia="仿宋_GB2312"/>
          <w:color w:val="auto"/>
          <w:sz w:val="28"/>
          <w:szCs w:val="28"/>
          <w:highlight w:val="none"/>
        </w:rPr>
        <w:t>本合同项下第一年的租金费用为人民币</w:t>
      </w:r>
      <w:r>
        <w:rPr>
          <w:rFonts w:hint="eastAsia" w:ascii="仿宋_GB2312" w:hAnsi="宋体" w:eastAsia="仿宋_GB2312"/>
          <w:color w:val="auto"/>
          <w:sz w:val="28"/>
          <w:szCs w:val="28"/>
          <w:highlight w:val="none"/>
          <w:u w:val="single"/>
          <w:lang w:val="en-US" w:eastAsia="zh-CN"/>
        </w:rPr>
        <w:t xml:space="preserve">     </w:t>
      </w:r>
      <w:r>
        <w:rPr>
          <w:rFonts w:hint="eastAsia" w:ascii="仿宋_GB2312" w:hAnsi="宋体" w:eastAsia="仿宋_GB2312"/>
          <w:color w:val="auto"/>
          <w:sz w:val="28"/>
          <w:szCs w:val="28"/>
          <w:highlight w:val="none"/>
          <w:u w:val="single"/>
        </w:rPr>
        <w:t xml:space="preserve"> 万</w:t>
      </w:r>
      <w:r>
        <w:rPr>
          <w:rFonts w:hint="eastAsia" w:ascii="仿宋_GB2312" w:hAnsi="宋体" w:eastAsia="仿宋_GB2312"/>
          <w:color w:val="auto"/>
          <w:sz w:val="28"/>
          <w:szCs w:val="28"/>
          <w:highlight w:val="none"/>
        </w:rPr>
        <w:t>元。</w:t>
      </w:r>
      <w:r>
        <w:rPr>
          <w:rFonts w:hint="eastAsia" w:ascii="仿宋_GB2312" w:hAnsi="宋体" w:eastAsia="仿宋_GB2312"/>
          <w:color w:val="auto"/>
          <w:sz w:val="28"/>
          <w:szCs w:val="28"/>
          <w:highlight w:val="none"/>
          <w:lang w:val="en-US" w:eastAsia="zh-CN"/>
        </w:rPr>
        <w:t>第二年起，年租金以上一年租金为基数，每年递增3万元。</w:t>
      </w:r>
    </w:p>
    <w:p w14:paraId="06A0A387">
      <w:pPr>
        <w:spacing w:before="166" w:line="540" w:lineRule="exact"/>
        <w:ind w:right="24"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rPr>
        <w:t>5.2  乙方需按如下时</w:t>
      </w:r>
      <w:r>
        <w:rPr>
          <w:rFonts w:hint="eastAsia" w:ascii="仿宋_GB2312" w:hAnsi="宋体" w:eastAsia="仿宋_GB2312"/>
          <w:color w:val="auto"/>
          <w:sz w:val="28"/>
          <w:szCs w:val="28"/>
          <w:highlight w:val="none"/>
        </w:rPr>
        <w:t>间足额缴纳上述租金：</w:t>
      </w:r>
      <w:r>
        <w:rPr>
          <w:rFonts w:hint="eastAsia" w:ascii="仿宋_GB2312" w:hAnsi="宋体" w:eastAsia="仿宋_GB2312"/>
          <w:color w:val="auto"/>
          <w:sz w:val="28"/>
          <w:szCs w:val="28"/>
          <w:highlight w:val="none"/>
          <w:lang w:val="en-US" w:eastAsia="zh-CN"/>
        </w:rPr>
        <w:t>因首年装修免租期8个月，拍卖成交后乙方需一次性支付当年剩余4个月租金</w:t>
      </w:r>
      <w:r>
        <w:rPr>
          <w:rFonts w:hint="eastAsia" w:ascii="仿宋_GB2312" w:hAnsi="宋体" w:eastAsia="仿宋_GB2312"/>
          <w:color w:val="auto"/>
          <w:sz w:val="28"/>
          <w:szCs w:val="28"/>
          <w:highlight w:val="none"/>
        </w:rPr>
        <w:t>，</w:t>
      </w:r>
      <w:r>
        <w:rPr>
          <w:rFonts w:hint="eastAsia" w:ascii="仿宋_GB2312" w:hAnsi="宋体" w:eastAsia="仿宋_GB2312"/>
          <w:color w:val="auto"/>
          <w:sz w:val="28"/>
          <w:szCs w:val="28"/>
          <w:highlight w:val="none"/>
          <w:u w:val="single"/>
        </w:rPr>
        <w:t>首</w:t>
      </w:r>
      <w:r>
        <w:rPr>
          <w:rFonts w:hint="eastAsia" w:ascii="仿宋_GB2312" w:hAnsi="宋体" w:eastAsia="仿宋_GB2312"/>
          <w:color w:val="auto"/>
          <w:sz w:val="28"/>
          <w:szCs w:val="28"/>
          <w:highlight w:val="none"/>
          <w:u w:val="single"/>
          <w:lang w:val="en-US" w:eastAsia="zh-CN"/>
        </w:rPr>
        <w:t>期</w:t>
      </w:r>
      <w:r>
        <w:rPr>
          <w:rFonts w:hint="eastAsia" w:ascii="仿宋_GB2312" w:hAnsi="宋体" w:eastAsia="仿宋_GB2312"/>
          <w:color w:val="auto"/>
          <w:sz w:val="28"/>
          <w:szCs w:val="28"/>
          <w:highlight w:val="none"/>
          <w:u w:val="single"/>
        </w:rPr>
        <w:t>租金</w:t>
      </w:r>
      <w:r>
        <w:rPr>
          <w:rFonts w:hint="eastAsia" w:ascii="仿宋_GB2312" w:hAnsi="宋体" w:eastAsia="仿宋_GB2312"/>
          <w:color w:val="auto"/>
          <w:sz w:val="28"/>
          <w:szCs w:val="28"/>
          <w:highlight w:val="none"/>
          <w:lang w:val="en-US" w:eastAsia="zh-CN"/>
        </w:rPr>
        <w:t>应于成交之日起十日内支付。之后每年的租金，每半年支付一次，乙方应于支付期前15天内向甲方支付租金，即每年</w:t>
      </w:r>
      <w:r>
        <w:rPr>
          <w:rFonts w:hint="eastAsia" w:ascii="仿宋_GB2312" w:hAnsi="宋体" w:eastAsia="仿宋_GB2312"/>
          <w:color w:val="auto"/>
          <w:sz w:val="28"/>
          <w:szCs w:val="28"/>
          <w:highlight w:val="none"/>
          <w:u w:val="single"/>
          <w:lang w:val="en-US" w:eastAsia="zh-CN"/>
        </w:rPr>
        <w:t xml:space="preserve">  </w:t>
      </w:r>
      <w:r>
        <w:rPr>
          <w:rFonts w:hint="eastAsia" w:ascii="仿宋_GB2312" w:hAnsi="宋体" w:eastAsia="仿宋_GB2312"/>
          <w:color w:val="auto"/>
          <w:sz w:val="28"/>
          <w:szCs w:val="28"/>
          <w:highlight w:val="none"/>
          <w:lang w:val="en-US" w:eastAsia="zh-CN"/>
        </w:rPr>
        <w:t>月</w:t>
      </w:r>
      <w:r>
        <w:rPr>
          <w:rFonts w:hint="eastAsia" w:ascii="仿宋_GB2312" w:hAnsi="宋体" w:eastAsia="仿宋_GB2312"/>
          <w:color w:val="auto"/>
          <w:sz w:val="28"/>
          <w:szCs w:val="28"/>
          <w:highlight w:val="none"/>
          <w:u w:val="single"/>
          <w:lang w:val="en-US" w:eastAsia="zh-CN"/>
        </w:rPr>
        <w:t xml:space="preserve">  </w:t>
      </w:r>
      <w:r>
        <w:rPr>
          <w:rFonts w:hint="eastAsia" w:ascii="仿宋_GB2312" w:hAnsi="宋体" w:eastAsia="仿宋_GB2312"/>
          <w:color w:val="auto"/>
          <w:sz w:val="28"/>
          <w:szCs w:val="28"/>
          <w:highlight w:val="none"/>
          <w:lang w:val="en-US" w:eastAsia="zh-CN"/>
        </w:rPr>
        <w:t>日和</w:t>
      </w:r>
      <w:r>
        <w:rPr>
          <w:rFonts w:hint="eastAsia" w:ascii="仿宋_GB2312" w:hAnsi="宋体" w:eastAsia="仿宋_GB2312"/>
          <w:color w:val="auto"/>
          <w:sz w:val="28"/>
          <w:szCs w:val="28"/>
          <w:highlight w:val="none"/>
          <w:u w:val="single"/>
          <w:lang w:val="en-US" w:eastAsia="zh-CN"/>
        </w:rPr>
        <w:t xml:space="preserve">  </w:t>
      </w:r>
      <w:r>
        <w:rPr>
          <w:rFonts w:hint="eastAsia" w:ascii="仿宋_GB2312" w:hAnsi="宋体" w:eastAsia="仿宋_GB2312"/>
          <w:color w:val="auto"/>
          <w:sz w:val="28"/>
          <w:szCs w:val="28"/>
          <w:highlight w:val="none"/>
          <w:lang w:val="en-US" w:eastAsia="zh-CN"/>
        </w:rPr>
        <w:t>月</w:t>
      </w:r>
      <w:r>
        <w:rPr>
          <w:rFonts w:hint="eastAsia" w:ascii="仿宋_GB2312" w:hAnsi="宋体" w:eastAsia="仿宋_GB2312"/>
          <w:color w:val="auto"/>
          <w:sz w:val="28"/>
          <w:szCs w:val="28"/>
          <w:highlight w:val="none"/>
          <w:u w:val="single"/>
          <w:lang w:val="en-US" w:eastAsia="zh-CN"/>
        </w:rPr>
        <w:t xml:space="preserve">  </w:t>
      </w:r>
      <w:r>
        <w:rPr>
          <w:rFonts w:hint="eastAsia" w:ascii="仿宋_GB2312" w:hAnsi="宋体" w:eastAsia="仿宋_GB2312"/>
          <w:color w:val="auto"/>
          <w:sz w:val="28"/>
          <w:szCs w:val="28"/>
          <w:highlight w:val="none"/>
          <w:lang w:val="en-US" w:eastAsia="zh-CN"/>
        </w:rPr>
        <w:t>日前15天内向出租方支付租金。</w:t>
      </w:r>
    </w:p>
    <w:p w14:paraId="554DB627">
      <w:pPr>
        <w:spacing w:before="156" w:beforeLines="50" w:after="156" w:afterLines="50"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highlight w:val="none"/>
        </w:rPr>
        <w:t>5.3  付款方式：本协议中所涉及</w:t>
      </w:r>
      <w:r>
        <w:rPr>
          <w:rFonts w:hint="eastAsia" w:ascii="仿宋_GB2312" w:hAnsi="宋体" w:eastAsia="仿宋_GB2312"/>
          <w:color w:val="auto"/>
          <w:sz w:val="28"/>
          <w:szCs w:val="28"/>
        </w:rPr>
        <w:t>租金等款项乙方可以</w:t>
      </w:r>
      <w:r>
        <w:rPr>
          <w:rFonts w:hint="eastAsia" w:ascii="仿宋_GB2312" w:hAnsi="宋体" w:eastAsia="仿宋_GB2312"/>
          <w:color w:val="auto"/>
          <w:sz w:val="28"/>
          <w:szCs w:val="28"/>
          <w:lang w:val="en-US" w:eastAsia="zh-CN"/>
        </w:rPr>
        <w:t>转账、</w:t>
      </w:r>
      <w:r>
        <w:rPr>
          <w:rFonts w:hint="eastAsia" w:ascii="仿宋_GB2312" w:hAnsi="宋体" w:eastAsia="仿宋_GB2312"/>
          <w:color w:val="auto"/>
          <w:sz w:val="28"/>
          <w:szCs w:val="28"/>
        </w:rPr>
        <w:t>现金、支票的方</w:t>
      </w:r>
      <w:r>
        <w:rPr>
          <w:rFonts w:hint="eastAsia" w:ascii="仿宋_GB2312" w:hAnsi="宋体" w:eastAsia="仿宋_GB2312"/>
          <w:color w:val="auto"/>
          <w:sz w:val="28"/>
          <w:szCs w:val="28"/>
        </w:rPr>
        <w:t>式支付。在此过程中产生的税费等</w:t>
      </w:r>
      <w:bookmarkStart w:id="0" w:name="_GoBack"/>
      <w:bookmarkEnd w:id="0"/>
      <w:r>
        <w:rPr>
          <w:rFonts w:hint="eastAsia" w:ascii="仿宋_GB2312" w:hAnsi="宋体" w:eastAsia="仿宋_GB2312"/>
          <w:color w:val="auto"/>
          <w:sz w:val="28"/>
          <w:szCs w:val="28"/>
        </w:rPr>
        <w:t>相关费用由乙方自行承担。甲乙双方应互相提供开户银行、账号等信息为对方备查，并作为本协议附件与本协议具有同等效力。</w:t>
      </w:r>
    </w:p>
    <w:p w14:paraId="18871099">
      <w:pPr>
        <w:spacing w:before="156" w:beforeLines="50" w:after="156" w:afterLines="50" w:line="360" w:lineRule="auto"/>
        <w:ind w:firstLine="560" w:firstLineChars="200"/>
        <w:rPr>
          <w:rFonts w:ascii="仿宋_GB2312" w:hAnsi="宋体" w:eastAsia="仿宋_GB2312"/>
          <w:color w:val="auto"/>
          <w:sz w:val="28"/>
          <w:szCs w:val="28"/>
          <w:highlight w:val="red"/>
        </w:rPr>
      </w:pPr>
      <w:r>
        <w:rPr>
          <w:rFonts w:hint="eastAsia" w:ascii="仿宋_GB2312" w:hAnsi="宋体" w:eastAsia="仿宋_GB2312"/>
          <w:color w:val="auto"/>
          <w:sz w:val="28"/>
          <w:szCs w:val="28"/>
        </w:rPr>
        <w:t>5.4  除不可抗力外，乙方延迟缴纳租金不足</w:t>
      </w:r>
      <w:r>
        <w:rPr>
          <w:rFonts w:hint="eastAsia" w:ascii="仿宋_GB2312" w:hAnsi="宋体" w:eastAsia="仿宋_GB2312"/>
          <w:color w:val="auto"/>
          <w:sz w:val="28"/>
          <w:szCs w:val="28"/>
          <w:u w:val="single"/>
        </w:rPr>
        <w:t xml:space="preserve">  30  </w:t>
      </w:r>
      <w:r>
        <w:rPr>
          <w:rFonts w:hint="eastAsia" w:ascii="仿宋_GB2312" w:hAnsi="宋体" w:eastAsia="仿宋_GB2312"/>
          <w:color w:val="auto"/>
          <w:sz w:val="28"/>
          <w:szCs w:val="28"/>
        </w:rPr>
        <w:t>个工作日的（含），甲方有权按照应付未付租金的</w:t>
      </w:r>
      <w:r>
        <w:rPr>
          <w:rFonts w:hint="eastAsia" w:ascii="仿宋_GB2312" w:hAnsi="宋体" w:eastAsia="仿宋_GB2312"/>
          <w:color w:val="auto"/>
          <w:sz w:val="28"/>
          <w:szCs w:val="28"/>
          <w:u w:val="single"/>
        </w:rPr>
        <w:t xml:space="preserve">    0.5‰  </w:t>
      </w:r>
      <w:r>
        <w:rPr>
          <w:rFonts w:hint="eastAsia" w:ascii="仿宋_GB2312" w:hAnsi="宋体" w:eastAsia="仿宋_GB2312"/>
          <w:color w:val="auto"/>
          <w:sz w:val="28"/>
          <w:szCs w:val="28"/>
        </w:rPr>
        <w:t>/日的标准收取违约金；乙方超过</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30</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个工作日仍未支付的，视为严重违约，甲方除要求乙方支付前述违约金外，还有权单方解除本协议，收回租赁物。</w:t>
      </w:r>
    </w:p>
    <w:p w14:paraId="06B88D40">
      <w:pPr>
        <w:spacing w:line="360" w:lineRule="auto"/>
        <w:ind w:firstLine="562" w:firstLineChars="200"/>
        <w:outlineLvl w:val="0"/>
        <w:rPr>
          <w:rFonts w:ascii="仿宋_GB2312" w:hAnsi="宋体" w:eastAsia="仿宋_GB2312"/>
          <w:b/>
          <w:bCs/>
          <w:color w:val="auto"/>
          <w:sz w:val="28"/>
          <w:szCs w:val="28"/>
        </w:rPr>
      </w:pPr>
      <w:r>
        <w:rPr>
          <w:rFonts w:hint="eastAsia" w:ascii="仿宋_GB2312" w:hAnsi="宋体" w:eastAsia="仿宋_GB2312"/>
          <w:b/>
          <w:bCs/>
          <w:color w:val="auto"/>
          <w:sz w:val="28"/>
          <w:szCs w:val="28"/>
        </w:rPr>
        <w:t>第</w:t>
      </w:r>
      <w:r>
        <w:rPr>
          <w:rFonts w:hint="eastAsia" w:ascii="仿宋_GB2312" w:hAnsi="宋体" w:eastAsia="仿宋_GB2312"/>
          <w:b/>
          <w:bCs/>
          <w:color w:val="auto"/>
          <w:sz w:val="28"/>
          <w:szCs w:val="28"/>
          <w:lang w:val="en-US" w:eastAsia="zh-CN"/>
        </w:rPr>
        <w:t>六</w:t>
      </w:r>
      <w:r>
        <w:rPr>
          <w:rFonts w:hint="eastAsia" w:ascii="仿宋_GB2312" w:hAnsi="宋体" w:eastAsia="仿宋_GB2312"/>
          <w:b/>
          <w:bCs/>
          <w:color w:val="auto"/>
          <w:sz w:val="28"/>
          <w:szCs w:val="28"/>
        </w:rPr>
        <w:t>条  租赁物装修、使用、维修与物业管理</w:t>
      </w:r>
    </w:p>
    <w:p w14:paraId="3E5B54F0">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 1  租赁期内，乙方可以在不破坏房屋结构及对房屋安全造成威胁的情况下进行装修。</w:t>
      </w:r>
    </w:p>
    <w:p w14:paraId="49312152">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.1.1租赁期内，乙方可以对租赁物进行装饰装修或增设附属设备，但需提前</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15</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个工作日向甲方提供下列书面材料，待甲方书面许可后方可开工：</w:t>
      </w:r>
    </w:p>
    <w:p w14:paraId="248632BE">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☑装饰装修申请；</w:t>
      </w:r>
    </w:p>
    <w:p w14:paraId="5439D10B">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☑装饰装修方案；</w:t>
      </w:r>
    </w:p>
    <w:p w14:paraId="1790F8DF">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☑乙方委托的装饰装修企业资质证明，包括营业执照、法定代表人证明、法人身份证复印件、企业资质证明等；</w:t>
      </w:r>
    </w:p>
    <w:p w14:paraId="1733C6F2">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☑装饰装修施工人员身份证明；</w:t>
      </w:r>
    </w:p>
    <w:p w14:paraId="301A8C34">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rPr>
        <w:t>☑其他：</w:t>
      </w:r>
      <w:r>
        <w:rPr>
          <w:rFonts w:hint="eastAsia" w:ascii="仿宋_GB2312" w:hAnsi="宋体" w:eastAsia="仿宋_GB2312"/>
          <w:color w:val="auto"/>
          <w:sz w:val="28"/>
          <w:szCs w:val="28"/>
          <w:u w:val="single"/>
        </w:rPr>
        <w:t xml:space="preserve">   承租单位为电梯的实际使用单位       </w:t>
      </w:r>
      <w:r>
        <w:rPr>
          <w:rFonts w:hint="eastAsia" w:ascii="仿宋_GB2312" w:hAnsi="宋体" w:eastAsia="仿宋_GB2312"/>
          <w:color w:val="auto"/>
          <w:sz w:val="28"/>
          <w:szCs w:val="28"/>
        </w:rPr>
        <w:t>。</w:t>
      </w:r>
    </w:p>
    <w:p w14:paraId="527296D2">
      <w:pPr>
        <w:widowControl/>
        <w:spacing w:line="300" w:lineRule="atLeast"/>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1.2租赁期内，乙方应确保其装修工程不会对租赁物的房屋结构以及甲方权属的设施设备等造成任何破坏，且不会影响其他业主对租赁物的正常使用。如因乙方或乙方委托的装修公司违反上述约定，乙方应赔偿由此所造成的全部损失。因装修产生各种污染而造成损失、索赔或法律诉讼等相关损失，均由乙方负责和承担。</w:t>
      </w:r>
    </w:p>
    <w:p w14:paraId="2B52FFF6">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.2 租赁期内，乙方应合法、合理使用租赁物。</w:t>
      </w:r>
    </w:p>
    <w:p w14:paraId="4416DF4D">
      <w:pPr>
        <w:spacing w:before="93" w:beforeLines="30" w:after="50" w:line="360" w:lineRule="auto"/>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.2.1租赁期内，乙方不得改变租赁物的内部主体结构、房屋布局或设置对租赁物主体结构、房屋布局有影响的设施设备。</w:t>
      </w:r>
    </w:p>
    <w:p w14:paraId="60697BBD">
      <w:pPr>
        <w:spacing w:before="93" w:beforeLines="30" w:after="50" w:line="360" w:lineRule="auto"/>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.3租赁期内，乙方使用、维护、维修租赁物产生的费用依照下列约定办理：</w:t>
      </w:r>
    </w:p>
    <w:p w14:paraId="44465A76">
      <w:pPr>
        <w:spacing w:before="156" w:beforeLines="50" w:after="156" w:afterLines="50"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3.1租赁期内，如乙方因生活、生产、经营需要确需开通水、电、燃气、通讯、有线电视等服务的，甲方可以协助办理。由此产生的包括但不限于接驳费、开户费、手续费、材料费、使用费以及相关税费等均由乙方承担。</w:t>
      </w:r>
    </w:p>
    <w:p w14:paraId="784A9377">
      <w:pPr>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3.2租赁期内，对于水、电费用的缴纳，双方约定甲方每月向乙方代收，乙方应在接到甲方交费通知后5个工作日内足额交纳，乙方延迟缴纳的，甲方有权按照水、电主管单位的滞纳金收取标准向乙方收取滞纳金，逾期超过【15】个工作日以上的，甲方有权单方向相关主管部门报停服务，如因此对乙方、乙方员工、乙方客户（含潜在客户）等相关人员造成损失的，均由乙方自行负责。</w:t>
      </w:r>
    </w:p>
    <w:p w14:paraId="423ED7FC">
      <w:pPr>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.3.3租赁期内涉及房屋主体结构的维修、维护事宜，如</w:t>
      </w:r>
      <w:r>
        <w:rPr>
          <w:rFonts w:ascii="仿宋_GB2312" w:hAnsi="宋体" w:eastAsia="仿宋_GB2312"/>
          <w:color w:val="auto"/>
          <w:sz w:val="28"/>
          <w:szCs w:val="28"/>
          <w:u w:val="single"/>
        </w:rPr>
        <w:t xml:space="preserve"> </w:t>
      </w:r>
      <w:r>
        <w:rPr>
          <w:rFonts w:ascii="仿宋_GB2312" w:hAnsi="宋体" w:eastAsia="仿宋_GB2312"/>
          <w:color w:val="auto"/>
          <w:sz w:val="28"/>
          <w:szCs w:val="28"/>
          <w:highlight w:val="none"/>
          <w:u w:val="single"/>
        </w:rPr>
        <w:t xml:space="preserve"> </w:t>
      </w:r>
      <w:r>
        <w:rPr>
          <w:rFonts w:hint="eastAsia" w:ascii="仿宋_GB2312" w:hAnsi="宋体" w:eastAsia="仿宋_GB2312"/>
          <w:color w:val="auto"/>
          <w:sz w:val="28"/>
          <w:szCs w:val="28"/>
          <w:highlight w:val="none"/>
          <w:u w:val="single"/>
        </w:rPr>
        <w:t>电梯  、</w:t>
      </w:r>
      <w:r>
        <w:rPr>
          <w:rFonts w:hint="eastAsia" w:ascii="仿宋_GB2312" w:hAnsi="宋体" w:eastAsia="仿宋_GB2312"/>
          <w:color w:val="auto"/>
          <w:sz w:val="28"/>
          <w:szCs w:val="28"/>
          <w:u w:val="single"/>
        </w:rPr>
        <w:t>消防设施设备、储水设施设备、水电管线设施</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等大修、维护项目，双方约定由</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乙方</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负责，费用</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乙方 </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承担；对于一般性维修、维护事宜，如</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防水、保温、楼梯内水电故障、水电设备故障  </w:t>
      </w:r>
      <w:r>
        <w:rPr>
          <w:rFonts w:hint="eastAsia" w:ascii="仿宋_GB2312" w:hAnsi="宋体" w:eastAsia="仿宋_GB2312"/>
          <w:color w:val="auto"/>
          <w:sz w:val="28"/>
          <w:szCs w:val="28"/>
        </w:rPr>
        <w:t>等项目，双方约定由</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乙方</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负责，费用</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乙方</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承担。</w:t>
      </w:r>
      <w:r>
        <w:rPr>
          <w:rFonts w:hint="eastAsia" w:ascii="仿宋_GB2312" w:hAnsi="宋体" w:eastAsia="仿宋_GB2312"/>
          <w:color w:val="auto"/>
          <w:sz w:val="28"/>
          <w:szCs w:val="28"/>
          <w:highlight w:val="none"/>
          <w:u w:val="single"/>
        </w:rPr>
        <w:t>经鉴定需产生的加固费用，由</w:t>
      </w:r>
      <w:r>
        <w:rPr>
          <w:rFonts w:hint="eastAsia" w:ascii="仿宋_GB2312" w:hAnsi="宋体" w:eastAsia="仿宋_GB2312"/>
          <w:color w:val="auto"/>
          <w:sz w:val="28"/>
          <w:szCs w:val="28"/>
          <w:highlight w:val="none"/>
          <w:u w:val="single"/>
          <w:lang w:val="en-US" w:eastAsia="zh-CN"/>
        </w:rPr>
        <w:t>乙方</w:t>
      </w:r>
      <w:r>
        <w:rPr>
          <w:rFonts w:hint="eastAsia" w:ascii="仿宋_GB2312" w:hAnsi="宋体" w:eastAsia="仿宋_GB2312"/>
          <w:color w:val="auto"/>
          <w:sz w:val="28"/>
          <w:szCs w:val="28"/>
          <w:highlight w:val="none"/>
          <w:u w:val="single"/>
        </w:rPr>
        <w:t>承担。</w:t>
      </w:r>
    </w:p>
    <w:p w14:paraId="1A9C4466">
      <w:pPr>
        <w:spacing w:line="360" w:lineRule="auto"/>
        <w:ind w:firstLine="560" w:firstLineChars="200"/>
        <w:outlineLvl w:val="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3.4租赁物的内部装修装饰及乙方承租后另行安装的各种设备由乙方自行维修保养，并由乙方承担有关费用。承租期间，若由于乙方怠于修缮或设施设备自身原因造成租赁物及租赁物内甲方权属的各种设备发生损坏，甲方根据实际情况可以选择代为维修，但必须由乙方承担维修费用。</w:t>
      </w:r>
    </w:p>
    <w:p w14:paraId="3A5F2D14">
      <w:pPr>
        <w:spacing w:line="360" w:lineRule="auto"/>
        <w:ind w:firstLine="560" w:firstLineChars="200"/>
        <w:outlineLvl w:val="0"/>
        <w:rPr>
          <w:rFonts w:hint="eastAsia" w:ascii="仿宋_GB2312" w:hAnsi="宋体" w:eastAsia="仿宋_GB2312"/>
          <w:color w:val="auto"/>
          <w:sz w:val="28"/>
          <w:szCs w:val="28"/>
          <w:lang w:eastAsia="zh-CN"/>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.3.</w:t>
      </w:r>
      <w:r>
        <w:rPr>
          <w:rFonts w:hint="eastAsia" w:ascii="仿宋_GB2312" w:hAnsi="宋体" w:eastAsia="仿宋_GB2312"/>
          <w:color w:val="auto"/>
          <w:sz w:val="28"/>
          <w:szCs w:val="28"/>
          <w:lang w:val="en-US" w:eastAsia="zh-CN"/>
        </w:rPr>
        <w:t>5</w:t>
      </w:r>
      <w:r>
        <w:rPr>
          <w:rFonts w:hint="eastAsia" w:ascii="仿宋_GB2312" w:hAnsi="宋体" w:eastAsia="仿宋_GB2312"/>
          <w:color w:val="auto"/>
          <w:sz w:val="28"/>
          <w:szCs w:val="28"/>
        </w:rPr>
        <w:t>承租期间，若由于乙方怠于履行前述维修、维护、修缮或设施设备自身原因造成乙方及第三人人身财产损害，乙方须独立承担全部赔偿义务及责任。如因此给甲方造成损失或导致甲方承担赔偿责任的（含赔偿责任、共同赔偿责任、连带赔偿责任等），甲方有权按照实际赔偿金额向乙方全额追偿</w:t>
      </w:r>
      <w:r>
        <w:rPr>
          <w:rFonts w:hint="eastAsia" w:ascii="仿宋_GB2312" w:hAnsi="宋体" w:eastAsia="仿宋_GB2312"/>
          <w:color w:val="auto"/>
          <w:sz w:val="28"/>
          <w:szCs w:val="28"/>
          <w:lang w:eastAsia="zh-CN"/>
        </w:rPr>
        <w:t>。</w:t>
      </w:r>
    </w:p>
    <w:p w14:paraId="2878AA6C">
      <w:pPr>
        <w:spacing w:line="360" w:lineRule="auto"/>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.3.</w:t>
      </w: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租赁期内，甲乙双方应积极配合相关部门进行消防、安全、卫生等检查，对相关部门提出的整改意见及时整改。乙方承租期间，因发生消防、安全、卫生等相关行政处罚，由乙方负责处理并承担罚金、滞纳金。</w:t>
      </w:r>
    </w:p>
    <w:p w14:paraId="168E30F4">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w:t>
      </w:r>
      <w:r>
        <w:rPr>
          <w:rFonts w:hint="eastAsia" w:ascii="仿宋_GB2312" w:hAnsi="宋体" w:eastAsia="仿宋_GB2312"/>
          <w:b/>
          <w:color w:val="auto"/>
          <w:sz w:val="28"/>
          <w:szCs w:val="28"/>
          <w:lang w:val="en-US" w:eastAsia="zh-CN"/>
        </w:rPr>
        <w:t>七</w:t>
      </w:r>
      <w:r>
        <w:rPr>
          <w:rFonts w:hint="eastAsia" w:ascii="仿宋_GB2312" w:hAnsi="宋体" w:eastAsia="仿宋_GB2312"/>
          <w:b/>
          <w:color w:val="auto"/>
          <w:sz w:val="28"/>
          <w:szCs w:val="28"/>
        </w:rPr>
        <w:t>条  转让与转租</w:t>
      </w:r>
    </w:p>
    <w:p w14:paraId="7573C23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7</w:t>
      </w:r>
      <w:r>
        <w:rPr>
          <w:rFonts w:hint="eastAsia" w:ascii="仿宋_GB2312" w:hAnsi="宋体" w:eastAsia="仿宋_GB2312"/>
          <w:color w:val="auto"/>
          <w:sz w:val="28"/>
          <w:szCs w:val="28"/>
        </w:rPr>
        <w:t xml:space="preserve">.1  任何一方如将其在本合同项下的权利或义务转让给第三方，应事先书面征得对方同意。 </w:t>
      </w:r>
    </w:p>
    <w:p w14:paraId="027E55F5">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7</w:t>
      </w:r>
      <w:r>
        <w:rPr>
          <w:rFonts w:hint="eastAsia" w:ascii="仿宋_GB2312" w:hAnsi="宋体" w:eastAsia="仿宋_GB2312"/>
          <w:color w:val="auto"/>
          <w:sz w:val="28"/>
          <w:szCs w:val="28"/>
        </w:rPr>
        <w:t xml:space="preserve">.2 </w:t>
      </w:r>
      <w:r>
        <w:rPr>
          <w:rFonts w:hint="eastAsia" w:ascii="仿宋_GB2312" w:hAnsi="宋体" w:eastAsia="仿宋_GB2312"/>
          <w:color w:val="auto"/>
          <w:sz w:val="28"/>
          <w:szCs w:val="28"/>
          <w:highlight w:val="none"/>
        </w:rPr>
        <w:t xml:space="preserve"> 在租赁期内，未经</w:t>
      </w:r>
      <w:r>
        <w:rPr>
          <w:rFonts w:hint="eastAsia" w:ascii="仿宋_GB2312" w:hAnsi="宋体" w:eastAsia="仿宋_GB2312"/>
          <w:color w:val="auto"/>
          <w:sz w:val="28"/>
          <w:szCs w:val="28"/>
          <w:highlight w:val="none"/>
          <w:lang w:val="en-US" w:eastAsia="zh-CN"/>
        </w:rPr>
        <w:t>甲方</w:t>
      </w:r>
      <w:r>
        <w:rPr>
          <w:rFonts w:hint="eastAsia" w:ascii="仿宋_GB2312" w:hAnsi="宋体" w:eastAsia="仿宋_GB2312"/>
          <w:color w:val="auto"/>
          <w:sz w:val="28"/>
          <w:szCs w:val="28"/>
          <w:highlight w:val="none"/>
        </w:rPr>
        <w:t>书面同意，</w:t>
      </w:r>
      <w:r>
        <w:rPr>
          <w:rFonts w:hint="eastAsia" w:ascii="仿宋_GB2312" w:hAnsi="宋体" w:eastAsia="仿宋_GB2312"/>
          <w:color w:val="auto"/>
          <w:sz w:val="28"/>
          <w:szCs w:val="28"/>
          <w:highlight w:val="none"/>
          <w:lang w:val="en-US" w:eastAsia="zh-CN"/>
        </w:rPr>
        <w:t>乙</w:t>
      </w:r>
      <w:r>
        <w:rPr>
          <w:rFonts w:hint="eastAsia" w:ascii="仿宋_GB2312" w:hAnsi="宋体" w:eastAsia="仿宋_GB2312"/>
          <w:color w:val="auto"/>
          <w:sz w:val="28"/>
          <w:szCs w:val="28"/>
          <w:highlight w:val="none"/>
        </w:rPr>
        <w:t>方不准擅自转租或分租于任何第三方。双方约定：</w:t>
      </w:r>
      <w:r>
        <w:rPr>
          <w:rFonts w:ascii="仿宋_GB2312" w:hAnsi="宋体" w:eastAsia="仿宋_GB2312"/>
          <w:color w:val="auto"/>
          <w:sz w:val="28"/>
          <w:szCs w:val="28"/>
          <w:highlight w:val="none"/>
          <w:u w:val="single"/>
        </w:rPr>
        <w:t xml:space="preserve"> </w:t>
      </w:r>
      <w:r>
        <w:rPr>
          <w:rFonts w:hint="eastAsia" w:ascii="仿宋_GB2312" w:hAnsi="宋体" w:eastAsia="仿宋_GB2312"/>
          <w:color w:val="auto"/>
          <w:sz w:val="28"/>
          <w:szCs w:val="28"/>
          <w:highlight w:val="none"/>
          <w:u w:val="single"/>
        </w:rPr>
        <w:t>乙方应提前30个工作日向甲方提供书面材料，材料包含转租区域、承租人信息、经营用途等，经甲方同意后方可进行转租</w:t>
      </w:r>
      <w:r>
        <w:rPr>
          <w:rFonts w:ascii="仿宋_GB2312" w:hAnsi="宋体" w:eastAsia="仿宋_GB2312"/>
          <w:color w:val="auto"/>
          <w:sz w:val="28"/>
          <w:szCs w:val="28"/>
          <w:highlight w:val="none"/>
          <w:u w:val="single"/>
        </w:rPr>
        <w:t xml:space="preserve">        </w:t>
      </w:r>
      <w:r>
        <w:rPr>
          <w:rFonts w:hint="eastAsia" w:ascii="仿宋_GB2312" w:hAnsi="宋体" w:eastAsia="仿宋_GB2312"/>
          <w:color w:val="auto"/>
          <w:sz w:val="28"/>
          <w:szCs w:val="28"/>
          <w:highlight w:val="none"/>
        </w:rPr>
        <w:t>。</w:t>
      </w:r>
    </w:p>
    <w:p w14:paraId="1524A24E">
      <w:pPr>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w:t>
      </w:r>
      <w:r>
        <w:rPr>
          <w:rFonts w:hint="eastAsia" w:ascii="仿宋_GB2312" w:hAnsi="宋体" w:eastAsia="仿宋_GB2312"/>
          <w:b/>
          <w:color w:val="auto"/>
          <w:sz w:val="28"/>
          <w:szCs w:val="28"/>
          <w:lang w:val="en-US" w:eastAsia="zh-CN"/>
        </w:rPr>
        <w:t>八</w:t>
      </w:r>
      <w:r>
        <w:rPr>
          <w:rFonts w:hint="eastAsia" w:ascii="仿宋_GB2312" w:hAnsi="宋体" w:eastAsia="仿宋_GB2312"/>
          <w:b/>
          <w:color w:val="auto"/>
          <w:sz w:val="28"/>
          <w:szCs w:val="28"/>
        </w:rPr>
        <w:t>条  租赁物的验收与返还</w:t>
      </w:r>
    </w:p>
    <w:p w14:paraId="4ECBE2D9">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8</w:t>
      </w: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租赁期届满，或因本合同规定的终止事由出现，乙方须在租赁期届满后或终止事由出现后</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15</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个工作日内将租赁物交还给甲方（本协议另有交还时限约定的，从其他约定）。双方共同对租赁物租期届满的情况进行检查，并在交接清单上签字盖章视为交接完成，乙方完成租赁物的交还。交接时乙方应保证：</w:t>
      </w:r>
    </w:p>
    <w:p w14:paraId="4A6261CE">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8</w:t>
      </w:r>
      <w:r>
        <w:rPr>
          <w:rFonts w:hint="eastAsia" w:ascii="仿宋_GB2312" w:hAnsi="宋体" w:eastAsia="仿宋_GB2312"/>
          <w:color w:val="auto"/>
          <w:sz w:val="28"/>
          <w:szCs w:val="28"/>
        </w:rPr>
        <w:t>.1.1  租赁物无乙方原因所致损坏，建筑物主体及房屋布局未出现改动。如租赁物有乙方原因所致损坏，则按损害程度，以恢复原状的费用作为赔偿标准，如不能恢复的，须经双方委托有资质的鉴定机构对其进行价格鉴定后予以赔付。</w:t>
      </w:r>
    </w:p>
    <w:p w14:paraId="56B0D51F">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8</w:t>
      </w:r>
      <w:r>
        <w:rPr>
          <w:rFonts w:hint="eastAsia" w:ascii="仿宋_GB2312" w:hAnsi="宋体" w:eastAsia="仿宋_GB2312"/>
          <w:color w:val="auto"/>
          <w:sz w:val="28"/>
          <w:szCs w:val="28"/>
        </w:rPr>
        <w:t>.1.2  租赁物内可移动及不可移动的装饰装修、设施设备按协议约定处理完毕，完成租赁物的清洁工作。</w:t>
      </w:r>
    </w:p>
    <w:p w14:paraId="5B3B2384">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8</w:t>
      </w:r>
      <w:r>
        <w:rPr>
          <w:rFonts w:hint="eastAsia" w:ascii="仿宋_GB2312" w:hAnsi="宋体" w:eastAsia="仿宋_GB2312"/>
          <w:color w:val="auto"/>
          <w:sz w:val="28"/>
          <w:szCs w:val="28"/>
        </w:rPr>
        <w:t>.1.3  租赁期届满，乙方不能在指定时间内将符合上述项目的房屋交还甲方的（不可抗力除外），视为乙方违约。甲方有权收回租赁物并要求乙方按照本合同约定的租金标准的130%支付租金，自合同解除/终止之日至实际交还之日，支付租赁物占有使用费，占有使用费不足以弥补甲方实际损失的，乙方应另行赔偿甲方损失。</w:t>
      </w:r>
    </w:p>
    <w:p w14:paraId="4DA2B99A">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8</w:t>
      </w:r>
      <w:r>
        <w:rPr>
          <w:rFonts w:hint="eastAsia" w:ascii="仿宋_GB2312" w:hAnsi="宋体" w:eastAsia="仿宋_GB2312"/>
          <w:color w:val="auto"/>
          <w:sz w:val="28"/>
          <w:szCs w:val="28"/>
        </w:rPr>
        <w:t>.2  双方同意，租赁期满，租赁物内遗留的可移动及不可移动的装饰装修物、设施设备按协议约定办理。</w:t>
      </w:r>
    </w:p>
    <w:p w14:paraId="500CCF07">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8</w:t>
      </w:r>
      <w:r>
        <w:rPr>
          <w:rFonts w:hint="eastAsia" w:ascii="仿宋_GB2312" w:hAnsi="宋体" w:eastAsia="仿宋_GB2312"/>
          <w:color w:val="auto"/>
          <w:sz w:val="28"/>
          <w:szCs w:val="28"/>
        </w:rPr>
        <w:t>.2.1</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双方同意，乙方在本合同约定的租赁周期内购买的可以移动的物品按照如下方式处理：</w:t>
      </w:r>
    </w:p>
    <w:p w14:paraId="4D140EE9">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☑乙方自行拆卸运走，费用自行承担；</w:t>
      </w:r>
    </w:p>
    <w:p w14:paraId="378F3CC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□甲方协助乙方拆卸运走，费用由乙方承担；</w:t>
      </w:r>
    </w:p>
    <w:p w14:paraId="68E74BBB">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□甲方自行处置且无须支付价款；</w:t>
      </w:r>
    </w:p>
    <w:p w14:paraId="45D31F5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☑其他</w:t>
      </w:r>
      <w:r>
        <w:rPr>
          <w:rFonts w:hint="eastAsia" w:ascii="仿宋_GB2312" w:hAnsi="宋体" w:eastAsia="仿宋_GB2312"/>
          <w:color w:val="auto"/>
          <w:sz w:val="28"/>
          <w:szCs w:val="28"/>
          <w:u w:val="single"/>
        </w:rPr>
        <w:t xml:space="preserve">  在本合同约定的归还租赁物期限到期后，乙方未按约定拆卸运走的，视为乙方放弃物品所有权，由甲方进行处理，相关费用由乙方承担  </w:t>
      </w:r>
      <w:r>
        <w:rPr>
          <w:rFonts w:hint="eastAsia" w:ascii="仿宋_GB2312" w:hAnsi="宋体" w:eastAsia="仿宋_GB2312"/>
          <w:color w:val="auto"/>
          <w:sz w:val="28"/>
          <w:szCs w:val="28"/>
        </w:rPr>
        <w:t>。</w:t>
      </w:r>
    </w:p>
    <w:p w14:paraId="203791A1">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8</w:t>
      </w:r>
      <w:r>
        <w:rPr>
          <w:rFonts w:hint="eastAsia" w:ascii="仿宋_GB2312" w:hAnsi="宋体" w:eastAsia="仿宋_GB2312"/>
          <w:color w:val="auto"/>
          <w:sz w:val="28"/>
          <w:szCs w:val="28"/>
        </w:rPr>
        <w:t>.2.2</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双方同意，租赁物内不可移动的装饰装修、附属设备等按照如下方式处理：</w:t>
      </w:r>
    </w:p>
    <w:p w14:paraId="5E2C2BD6">
      <w:pPr>
        <w:spacing w:line="360" w:lineRule="auto"/>
        <w:ind w:firstLine="560" w:firstLineChars="200"/>
        <w:rPr>
          <w:rFonts w:hint="eastAsia" w:ascii="仿宋_GB2312" w:hAnsi="宋体" w:eastAsia="仿宋_GB2312"/>
          <w:color w:val="auto"/>
          <w:sz w:val="28"/>
          <w:szCs w:val="28"/>
          <w:lang w:val="en-US" w:eastAsia="zh-CN"/>
        </w:rPr>
      </w:pPr>
      <w:r>
        <w:rPr>
          <w:rFonts w:hint="eastAsia" w:ascii="仿宋_GB2312" w:hAnsi="宋体" w:eastAsia="仿宋_GB2312"/>
          <w:color w:val="auto"/>
          <w:sz w:val="28"/>
          <w:szCs w:val="28"/>
        </w:rPr>
        <w:t>☑乙方予以妥善保留，甲方有权自行处置且无须支付价款</w:t>
      </w:r>
      <w:r>
        <w:rPr>
          <w:rFonts w:hint="eastAsia" w:ascii="仿宋_GB2312" w:hAnsi="宋体" w:eastAsia="仿宋_GB2312"/>
          <w:color w:val="auto"/>
          <w:sz w:val="28"/>
          <w:szCs w:val="28"/>
          <w:lang w:eastAsia="zh-CN"/>
        </w:rPr>
        <w:t>；</w:t>
      </w:r>
    </w:p>
    <w:p w14:paraId="12E1C55F">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□甲方协助乙方拆除，费用由乙方承担；</w:t>
      </w:r>
    </w:p>
    <w:p w14:paraId="530B3DC7">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□其他</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w:t>
      </w:r>
    </w:p>
    <w:p w14:paraId="3EA6468E">
      <w:pPr>
        <w:pStyle w:val="6"/>
        <w:spacing w:line="360" w:lineRule="auto"/>
        <w:ind w:firstLine="562" w:firstLineChars="200"/>
        <w:outlineLvl w:val="0"/>
        <w:rPr>
          <w:rFonts w:ascii="仿宋_GB2312" w:hAnsi="宋体" w:eastAsia="仿宋_GB2312"/>
          <w:b/>
          <w:color w:val="auto"/>
          <w:sz w:val="28"/>
          <w:szCs w:val="28"/>
        </w:rPr>
      </w:pPr>
      <w:r>
        <w:rPr>
          <w:rFonts w:hint="eastAsia" w:ascii="仿宋_GB2312" w:hAnsi="宋体" w:eastAsia="仿宋_GB2312"/>
          <w:b/>
          <w:color w:val="auto"/>
          <w:sz w:val="28"/>
          <w:szCs w:val="28"/>
        </w:rPr>
        <w:t>第</w:t>
      </w:r>
      <w:r>
        <w:rPr>
          <w:rFonts w:hint="eastAsia" w:ascii="仿宋_GB2312" w:hAnsi="宋体" w:eastAsia="仿宋_GB2312"/>
          <w:b/>
          <w:color w:val="auto"/>
          <w:sz w:val="28"/>
          <w:szCs w:val="28"/>
          <w:lang w:val="en-US" w:eastAsia="zh-CN"/>
        </w:rPr>
        <w:t>九</w:t>
      </w:r>
      <w:r>
        <w:rPr>
          <w:rFonts w:hint="eastAsia" w:ascii="仿宋_GB2312" w:hAnsi="宋体" w:eastAsia="仿宋_GB2312"/>
          <w:b/>
          <w:color w:val="auto"/>
          <w:sz w:val="28"/>
          <w:szCs w:val="28"/>
        </w:rPr>
        <w:t>条  甲方与乙方的权利和义务</w:t>
      </w:r>
    </w:p>
    <w:p w14:paraId="26A659DC">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.1  甲方的权利和义务</w:t>
      </w:r>
    </w:p>
    <w:p w14:paraId="3B50330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.1.1  甲方保证本合同签订时对租赁物具有合法排他的所有权，符合法律规定及协议约定的标准。</w:t>
      </w:r>
    </w:p>
    <w:p w14:paraId="02A42F83">
      <w:pPr>
        <w:spacing w:line="360" w:lineRule="auto"/>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.1.2  甲方保证租赁物在租赁期内不另行出租给第三方并切实履行合同义务。</w:t>
      </w:r>
    </w:p>
    <w:p w14:paraId="05EE8B0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.1.3  甲方承诺在本合同签订后，甲方将租赁物对外进行融资设定担保（包括抵押、质押等），不影响乙方正常生产生活经营活动，如因此给乙方造成损失，应予赔偿。</w:t>
      </w:r>
    </w:p>
    <w:p w14:paraId="5988EE83">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.1.4  本合同约定的甲方的其他权利和义务。</w:t>
      </w:r>
    </w:p>
    <w:p w14:paraId="19F7EE3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.2  乙方的权利和义务</w:t>
      </w:r>
    </w:p>
    <w:p w14:paraId="7E8270C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.2.1  乙方保证合法合理使用承租房屋，保证全面履行安全保障义务，确保租赁期间租赁房屋内以及租赁物所在的院区范围内的人员人身、财产安全。及时排查整改一切安全隐患（包括但不限于：消费、水电、门窗、高空构筑物等等），避免出现安全责任事故、人身损害赔偿等事件、争议、纠纷。如出现上述安全问题，责任全部由乙方承担。</w:t>
      </w:r>
    </w:p>
    <w:p w14:paraId="4D3A1411">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.2.2  乙方根据本合同约定及时足额交纳租金，迟延缴纳或不足额缴纳的，承担违约责任。</w:t>
      </w:r>
    </w:p>
    <w:p w14:paraId="3E1CC493">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.2.3  乙方保证自行承担租赁期内因自身生产、经营、生活所产生的一切债务、纠纷和责任。</w:t>
      </w:r>
    </w:p>
    <w:p w14:paraId="3A73DA57">
      <w:pPr>
        <w:widowControl/>
        <w:spacing w:line="300" w:lineRule="atLeast"/>
        <w:ind w:firstLine="560" w:firstLineChars="200"/>
        <w:jc w:val="left"/>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.2.4  租赁期间，除经甲方同意，乙方不得在租赁物内、外设置或展示任何能在租赁物外面显示的广告宣传、灯箱、招牌标记、装饰、旗帜、海报或其他物件。</w:t>
      </w:r>
    </w:p>
    <w:p w14:paraId="5C1633B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.2.5  本合同约定的乙方的其他权利和义务。</w:t>
      </w:r>
    </w:p>
    <w:p w14:paraId="3162B28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lang w:val="en-US" w:eastAsia="zh-CN"/>
        </w:rPr>
        <w:t>9</w:t>
      </w:r>
      <w:r>
        <w:rPr>
          <w:rFonts w:hint="eastAsia" w:ascii="仿宋_GB2312" w:hAnsi="宋体" w:eastAsia="仿宋_GB2312"/>
          <w:color w:val="auto"/>
          <w:sz w:val="28"/>
          <w:szCs w:val="28"/>
        </w:rPr>
        <w:t>.3  其他：租赁期间及乙方占有使用租赁物期间，如出现安全事故、人身损害、财产损失、经营责任等情况，导致甲方对外承担赔偿责任的，甲方可向乙方全额追偿。</w:t>
      </w:r>
    </w:p>
    <w:p w14:paraId="6F5AE548">
      <w:pPr>
        <w:spacing w:line="360" w:lineRule="auto"/>
        <w:ind w:firstLine="562" w:firstLineChars="200"/>
        <w:rPr>
          <w:rFonts w:ascii="仿宋_GB2312" w:hAnsi="宋体" w:eastAsia="仿宋_GB2312"/>
          <w:b/>
          <w:color w:val="auto"/>
          <w:sz w:val="28"/>
          <w:szCs w:val="28"/>
        </w:rPr>
      </w:pPr>
      <w:r>
        <w:rPr>
          <w:rFonts w:hint="eastAsia" w:ascii="仿宋_GB2312" w:hAnsi="宋体" w:eastAsia="仿宋_GB2312"/>
          <w:b/>
          <w:color w:val="auto"/>
          <w:sz w:val="28"/>
          <w:szCs w:val="28"/>
        </w:rPr>
        <w:t>第十条  协议的终止和解除</w:t>
      </w:r>
    </w:p>
    <w:p w14:paraId="1BD194E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出现下列情况之一的，本协议终止履行：</w:t>
      </w:r>
    </w:p>
    <w:p w14:paraId="7692DFE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.1.1  双方经协商同意终止合同的履行；</w:t>
      </w:r>
    </w:p>
    <w:p w14:paraId="2727EDC9">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.1.2  发生不可抗力，导致合同无法履行；</w:t>
      </w:r>
    </w:p>
    <w:p w14:paraId="5B5FA106">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.1.3  租赁期限届满；</w:t>
      </w:r>
    </w:p>
    <w:p w14:paraId="52AC493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.1.4  法律规定或本合同约定的其他终止情形出现。</w:t>
      </w:r>
    </w:p>
    <w:p w14:paraId="1D2F196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.2  如出现以下情况的任何一种，则甲方可单方解除合同，且无需承担违约责任：</w:t>
      </w:r>
    </w:p>
    <w:p w14:paraId="64249E0E">
      <w:pPr>
        <w:spacing w:line="360" w:lineRule="auto"/>
        <w:ind w:left="981" w:leftChars="267" w:hanging="420" w:hangingChars="150"/>
        <w:rPr>
          <w:rFonts w:ascii="仿宋_GB2312" w:hAnsi="宋体" w:eastAsia="仿宋_GB2312"/>
          <w:color w:val="auto"/>
          <w:sz w:val="28"/>
          <w:szCs w:val="28"/>
          <w:u w:val="single"/>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.2.1  乙方在协议约定的期限内未按时足额缴纳租金超过</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30</w:t>
      </w:r>
      <w:r>
        <w:rPr>
          <w:rFonts w:ascii="仿宋_GB2312" w:hAnsi="宋体" w:eastAsia="仿宋_GB2312"/>
          <w:color w:val="auto"/>
          <w:sz w:val="28"/>
          <w:szCs w:val="28"/>
          <w:u w:val="single"/>
        </w:rPr>
        <w:t xml:space="preserve">      </w:t>
      </w:r>
    </w:p>
    <w:p w14:paraId="23D50E3E">
      <w:pPr>
        <w:spacing w:line="360" w:lineRule="auto"/>
        <w:rPr>
          <w:rFonts w:ascii="仿宋_GB2312" w:hAnsi="宋体" w:eastAsia="仿宋_GB2312"/>
          <w:color w:val="auto"/>
          <w:sz w:val="28"/>
          <w:szCs w:val="28"/>
        </w:rPr>
      </w:pPr>
      <w:r>
        <w:rPr>
          <w:rFonts w:hint="eastAsia" w:ascii="仿宋_GB2312" w:hAnsi="宋体" w:eastAsia="仿宋_GB2312"/>
          <w:color w:val="auto"/>
          <w:sz w:val="28"/>
          <w:szCs w:val="28"/>
        </w:rPr>
        <w:t>个工作日，不可抗力除外；</w:t>
      </w:r>
    </w:p>
    <w:p w14:paraId="64379F25">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.2.2  擅自改变租赁物主体结构及房屋功能的；</w:t>
      </w:r>
    </w:p>
    <w:p w14:paraId="23D6426A">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.2.3  未经甲方书面许可擅自对租赁物进行装饰装修，增设附属设备的；</w:t>
      </w:r>
    </w:p>
    <w:p w14:paraId="5AE5B623">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.2.4  乙方对其增设的附属设备不及时履行维修义务而致租赁物或甲方权属设备损坏的；</w:t>
      </w:r>
    </w:p>
    <w:p w14:paraId="4C44B454">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.2.5  由于乙方原因造成火灾等重大或恶性事故的；</w:t>
      </w:r>
    </w:p>
    <w:p w14:paraId="69F587B0">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.2.6  乙方非法使用租赁物，被相关部门查处或给甲方造成财产、名誉损失的；</w:t>
      </w:r>
    </w:p>
    <w:p w14:paraId="283B35E2">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.2.7  租赁物涉及征地拆迁、政府作出的其他决定通知影响甲方继续正常出租租赁物、甲方因整体经营决策调整或上级主管部分决定不再就租赁物进行出租的，甲方应提前通知乙方。</w:t>
      </w:r>
    </w:p>
    <w:p w14:paraId="35435E5B">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.2.8</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其他：</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w:t>
      </w:r>
    </w:p>
    <w:p w14:paraId="57D629DF">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 xml:space="preserve">.3 </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如出现以下情况的，则乙方可单方解除合同，且无需承担违约责任：</w:t>
      </w:r>
    </w:p>
    <w:p w14:paraId="1DD519BD">
      <w:pPr>
        <w:pStyle w:val="6"/>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.3.1</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甲方迟延交付本合同约定的租赁物超过</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60</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个工作日的；</w:t>
      </w:r>
    </w:p>
    <w:p w14:paraId="1654A88E">
      <w:pPr>
        <w:pStyle w:val="6"/>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.3.2</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租赁物发生权属纠纷，债权、债务纠纷，设定抵押权，司法机关和行政机关依法裁定、决定查封或者以其他形式限制房地产权利的情形，影响乙方正常使用租赁物的；</w:t>
      </w:r>
    </w:p>
    <w:p w14:paraId="63B9BD99">
      <w:pPr>
        <w:pStyle w:val="6"/>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.3.4</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在租赁期内，乙方不存在违约行为的情况下，甲方擅自将本合同项下的租赁物又出租给第三人的；</w:t>
      </w:r>
    </w:p>
    <w:p w14:paraId="6FAE9ED5">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.3.5</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其他：</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u w:val="single"/>
        </w:rPr>
        <w:t xml:space="preserve">  </w:t>
      </w:r>
      <w:r>
        <w:rPr>
          <w:rFonts w:hint="eastAsia" w:ascii="仿宋_GB2312" w:hAnsi="宋体" w:eastAsia="仿宋_GB2312"/>
          <w:color w:val="auto"/>
          <w:sz w:val="28"/>
          <w:szCs w:val="28"/>
        </w:rPr>
        <w:t>。</w:t>
      </w:r>
    </w:p>
    <w:p w14:paraId="119B365D">
      <w:pPr>
        <w:pStyle w:val="6"/>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0</w:t>
      </w:r>
      <w:r>
        <w:rPr>
          <w:rFonts w:hint="eastAsia" w:ascii="仿宋_GB2312" w:hAnsi="宋体" w:eastAsia="仿宋_GB2312"/>
          <w:color w:val="auto"/>
          <w:sz w:val="28"/>
          <w:szCs w:val="28"/>
        </w:rPr>
        <w:t>.4</w:t>
      </w:r>
      <w:r>
        <w:rPr>
          <w:rFonts w:hint="eastAsia" w:ascii="仿宋_GB2312" w:hAnsi="宋体" w:eastAsia="仿宋_GB2312"/>
          <w:color w:val="auto"/>
          <w:sz w:val="28"/>
          <w:szCs w:val="28"/>
          <w:lang w:val="en-US" w:eastAsia="zh-CN"/>
        </w:rPr>
        <w:t xml:space="preserve">  </w:t>
      </w:r>
      <w:r>
        <w:rPr>
          <w:rFonts w:hint="eastAsia" w:ascii="仿宋_GB2312" w:hAnsi="宋体" w:eastAsia="仿宋_GB2312"/>
          <w:color w:val="auto"/>
          <w:sz w:val="28"/>
          <w:szCs w:val="28"/>
        </w:rPr>
        <w:t>本协议中所指的“乙方的原因”，是指乙方作为承租人或其雇员、代理人、承包商、受邀者或客户（含潜在客户）之行为、失责或疏忽导致任何人身伤亡或财产损失或损毁。</w:t>
      </w:r>
    </w:p>
    <w:p w14:paraId="407BFEDE">
      <w:pPr>
        <w:pStyle w:val="6"/>
        <w:spacing w:line="360" w:lineRule="auto"/>
        <w:ind w:firstLine="480"/>
        <w:rPr>
          <w:rFonts w:ascii="仿宋_GB2312" w:hAnsi="宋体" w:eastAsia="仿宋_GB2312"/>
          <w:b/>
          <w:color w:val="auto"/>
          <w:sz w:val="28"/>
          <w:szCs w:val="28"/>
        </w:rPr>
      </w:pPr>
      <w:r>
        <w:rPr>
          <w:rFonts w:hint="eastAsia" w:ascii="仿宋_GB2312" w:eastAsia="仿宋_GB2312"/>
          <w:b/>
          <w:color w:val="auto"/>
          <w:sz w:val="28"/>
          <w:szCs w:val="28"/>
        </w:rPr>
        <w:t>第十</w:t>
      </w:r>
      <w:r>
        <w:rPr>
          <w:rFonts w:hint="eastAsia" w:ascii="仿宋_GB2312" w:eastAsia="仿宋_GB2312"/>
          <w:b/>
          <w:color w:val="auto"/>
          <w:sz w:val="28"/>
          <w:szCs w:val="28"/>
          <w:lang w:val="en-US" w:eastAsia="zh-CN"/>
        </w:rPr>
        <w:t>一</w:t>
      </w:r>
      <w:r>
        <w:rPr>
          <w:rFonts w:hint="eastAsia" w:ascii="仿宋_GB2312" w:eastAsia="仿宋_GB2312"/>
          <w:b/>
          <w:color w:val="auto"/>
          <w:sz w:val="28"/>
          <w:szCs w:val="28"/>
        </w:rPr>
        <w:t>条 违约责任</w:t>
      </w:r>
    </w:p>
    <w:p w14:paraId="7ECA0BB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本合同任何一方违反本合同约定的义务，应当向守约方支付违约金</w:t>
      </w:r>
      <w:r>
        <w:rPr>
          <w:rFonts w:ascii="仿宋_GB2312" w:hAnsi="宋体" w:eastAsia="仿宋_GB2312"/>
          <w:color w:val="auto"/>
          <w:sz w:val="28"/>
          <w:szCs w:val="28"/>
          <w:u w:val="single"/>
        </w:rPr>
        <w:t xml:space="preserve"> 50</w:t>
      </w:r>
      <w:r>
        <w:rPr>
          <w:rFonts w:hint="eastAsia" w:ascii="仿宋_GB2312" w:hAnsi="宋体" w:eastAsia="仿宋_GB2312"/>
          <w:color w:val="auto"/>
          <w:sz w:val="28"/>
          <w:szCs w:val="28"/>
          <w:u w:val="single"/>
        </w:rPr>
        <w:t>万</w:t>
      </w:r>
      <w:r>
        <w:rPr>
          <w:rFonts w:ascii="仿宋_GB2312" w:hAnsi="宋体" w:eastAsia="仿宋_GB2312"/>
          <w:color w:val="auto"/>
          <w:sz w:val="28"/>
          <w:szCs w:val="28"/>
          <w:u w:val="single"/>
        </w:rPr>
        <w:t xml:space="preserve"> </w:t>
      </w:r>
      <w:r>
        <w:rPr>
          <w:rFonts w:hint="eastAsia" w:ascii="仿宋_GB2312" w:hAnsi="宋体" w:eastAsia="仿宋_GB2312"/>
          <w:color w:val="auto"/>
          <w:sz w:val="28"/>
          <w:szCs w:val="28"/>
        </w:rPr>
        <w:t>元。违约金不足以弥补经济损失的，还应赔偿守约方的经济损失。本合同项下的违约责任不限于违约金和赔偿损失，本合同约定以及法律规定的其他权利，守约方均可行使。</w:t>
      </w:r>
    </w:p>
    <w:p w14:paraId="17CAA000">
      <w:pPr>
        <w:spacing w:line="360" w:lineRule="auto"/>
        <w:ind w:firstLine="562" w:firstLineChars="200"/>
        <w:outlineLvl w:val="0"/>
        <w:rPr>
          <w:rFonts w:ascii="仿宋_GB2312" w:hAnsi="宋体" w:eastAsia="仿宋_GB2312"/>
          <w:color w:val="auto"/>
          <w:sz w:val="28"/>
          <w:szCs w:val="28"/>
        </w:rPr>
      </w:pPr>
      <w:r>
        <w:rPr>
          <w:rFonts w:hint="eastAsia" w:ascii="仿宋_GB2312" w:hAnsi="宋体" w:eastAsia="仿宋_GB2312"/>
          <w:b/>
          <w:color w:val="auto"/>
          <w:sz w:val="28"/>
          <w:szCs w:val="28"/>
        </w:rPr>
        <w:t>第十</w:t>
      </w:r>
      <w:r>
        <w:rPr>
          <w:rFonts w:hint="eastAsia" w:ascii="仿宋_GB2312" w:hAnsi="宋体" w:eastAsia="仿宋_GB2312"/>
          <w:b/>
          <w:color w:val="auto"/>
          <w:sz w:val="28"/>
          <w:szCs w:val="28"/>
          <w:lang w:val="en-US" w:eastAsia="zh-CN"/>
        </w:rPr>
        <w:t>二</w:t>
      </w:r>
      <w:r>
        <w:rPr>
          <w:rFonts w:hint="eastAsia" w:ascii="仿宋_GB2312" w:hAnsi="宋体" w:eastAsia="仿宋_GB2312"/>
          <w:b/>
          <w:color w:val="auto"/>
          <w:sz w:val="28"/>
          <w:szCs w:val="28"/>
        </w:rPr>
        <w:t>条 争议解决方式及不可抗力</w:t>
      </w:r>
    </w:p>
    <w:p w14:paraId="6D55A48B">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2</w:t>
      </w:r>
      <w:r>
        <w:rPr>
          <w:rFonts w:hint="eastAsia" w:ascii="仿宋_GB2312" w:hAnsi="宋体" w:eastAsia="仿宋_GB2312"/>
          <w:color w:val="auto"/>
          <w:sz w:val="28"/>
          <w:szCs w:val="28"/>
        </w:rPr>
        <w:t>.1  因履行本协议发生争议，双方通过友好协商解决；协商不成的，可向甲方所在地并符合级别管辖的人民法院诉讼解决。</w:t>
      </w:r>
    </w:p>
    <w:p w14:paraId="3EDE434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2</w:t>
      </w:r>
      <w:r>
        <w:rPr>
          <w:rFonts w:hint="eastAsia" w:ascii="仿宋_GB2312" w:hAnsi="宋体" w:eastAsia="仿宋_GB2312"/>
          <w:color w:val="auto"/>
          <w:sz w:val="28"/>
          <w:szCs w:val="28"/>
        </w:rPr>
        <w:t>.2  不可抗力是不能预见、不能避免并不能克服的客观情况。包括：台风、洪水、暴雨等自然灾害；征收、征用等政府行为；罢工、骚乱等社会异常事件。</w:t>
      </w:r>
    </w:p>
    <w:p w14:paraId="477B0778">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2</w:t>
      </w:r>
      <w:r>
        <w:rPr>
          <w:rFonts w:hint="eastAsia" w:ascii="仿宋_GB2312" w:hAnsi="宋体" w:eastAsia="仿宋_GB2312"/>
          <w:color w:val="auto"/>
          <w:sz w:val="28"/>
          <w:szCs w:val="28"/>
        </w:rPr>
        <w:t>.2.1  任何一方因不可抗力不能履行合同的，根据不可抗力的影响，部分或者全部免除责任。一方迟延履行后发生不可抗力的，不能免除责任。迟延履行期间发生的不可抗力不具有免责效力。</w:t>
      </w:r>
    </w:p>
    <w:p w14:paraId="07FAC246">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2</w:t>
      </w:r>
      <w:r>
        <w:rPr>
          <w:rFonts w:hint="eastAsia" w:ascii="仿宋_GB2312" w:hAnsi="宋体" w:eastAsia="仿宋_GB2312"/>
          <w:color w:val="auto"/>
          <w:sz w:val="28"/>
          <w:szCs w:val="28"/>
        </w:rPr>
        <w:t>.2.2  一方因不可抗力不能履行合同的，应当及时通知对方，并应当在合理的期限内提供证明，该方未能及时通知并提供有效证明的，其所主张的不可抗力不能成立。因未及时通知对方而致使对方产生损失或损失进一步扩大的，应承担全部赔偿责任。</w:t>
      </w:r>
    </w:p>
    <w:p w14:paraId="16ACD321">
      <w:pPr>
        <w:spacing w:line="360" w:lineRule="auto"/>
        <w:ind w:firstLine="562" w:firstLineChars="200"/>
        <w:rPr>
          <w:rFonts w:ascii="仿宋_GB2312" w:hAnsi="宋体" w:eastAsia="仿宋_GB2312"/>
          <w:b/>
          <w:color w:val="auto"/>
          <w:sz w:val="28"/>
          <w:szCs w:val="28"/>
        </w:rPr>
      </w:pPr>
      <w:r>
        <w:rPr>
          <w:rFonts w:hint="eastAsia" w:ascii="仿宋_GB2312" w:hAnsi="宋体" w:eastAsia="仿宋_GB2312"/>
          <w:b/>
          <w:color w:val="auto"/>
          <w:sz w:val="28"/>
          <w:szCs w:val="28"/>
        </w:rPr>
        <w:t>第十</w:t>
      </w:r>
      <w:r>
        <w:rPr>
          <w:rFonts w:hint="eastAsia" w:ascii="仿宋_GB2312" w:hAnsi="宋体" w:eastAsia="仿宋_GB2312"/>
          <w:b/>
          <w:color w:val="auto"/>
          <w:sz w:val="28"/>
          <w:szCs w:val="28"/>
          <w:lang w:val="en-US" w:eastAsia="zh-CN"/>
        </w:rPr>
        <w:t>三</w:t>
      </w:r>
      <w:r>
        <w:rPr>
          <w:rFonts w:hint="eastAsia" w:ascii="仿宋_GB2312" w:hAnsi="宋体" w:eastAsia="仿宋_GB2312"/>
          <w:b/>
          <w:color w:val="auto"/>
          <w:sz w:val="28"/>
          <w:szCs w:val="28"/>
        </w:rPr>
        <w:t>条 本合同的生效及对本合同的变更、补充</w:t>
      </w:r>
    </w:p>
    <w:p w14:paraId="26EC1F9B">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3</w:t>
      </w:r>
      <w:r>
        <w:rPr>
          <w:rFonts w:hint="eastAsia" w:ascii="仿宋_GB2312" w:hAnsi="宋体" w:eastAsia="仿宋_GB2312"/>
          <w:color w:val="auto"/>
          <w:sz w:val="28"/>
          <w:szCs w:val="28"/>
        </w:rPr>
        <w:t>.1  本合同经甲乙双方（或委托代理人）签章后成立并生效。</w:t>
      </w:r>
    </w:p>
    <w:p w14:paraId="697B44D2">
      <w:pPr>
        <w:spacing w:line="360" w:lineRule="auto"/>
        <w:ind w:firstLine="555"/>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3</w:t>
      </w:r>
      <w:r>
        <w:rPr>
          <w:rFonts w:hint="eastAsia" w:ascii="仿宋_GB2312" w:hAnsi="宋体" w:eastAsia="仿宋_GB2312"/>
          <w:color w:val="auto"/>
          <w:sz w:val="28"/>
          <w:szCs w:val="28"/>
        </w:rPr>
        <w:t>.2  本合同一式</w:t>
      </w:r>
      <w:r>
        <w:rPr>
          <w:rFonts w:hint="eastAsia" w:ascii="仿宋_GB2312" w:hAnsi="宋体" w:eastAsia="仿宋_GB2312"/>
          <w:color w:val="auto"/>
          <w:sz w:val="28"/>
          <w:szCs w:val="28"/>
          <w:u w:val="single"/>
        </w:rPr>
        <w:t xml:space="preserve"> 捌 </w:t>
      </w:r>
      <w:r>
        <w:rPr>
          <w:rFonts w:hint="eastAsia" w:ascii="仿宋_GB2312" w:hAnsi="宋体" w:eastAsia="仿宋_GB2312"/>
          <w:color w:val="auto"/>
          <w:sz w:val="28"/>
          <w:szCs w:val="28"/>
        </w:rPr>
        <w:t>份，双方各执</w:t>
      </w:r>
      <w:r>
        <w:rPr>
          <w:rFonts w:hint="eastAsia" w:ascii="仿宋_GB2312" w:hAnsi="宋体" w:eastAsia="仿宋_GB2312"/>
          <w:color w:val="auto"/>
          <w:sz w:val="28"/>
          <w:szCs w:val="28"/>
          <w:u w:val="single"/>
        </w:rPr>
        <w:t xml:space="preserve"> 肆 </w:t>
      </w:r>
      <w:r>
        <w:rPr>
          <w:rFonts w:hint="eastAsia" w:ascii="仿宋_GB2312" w:hAnsi="宋体" w:eastAsia="仿宋_GB2312"/>
          <w:color w:val="auto"/>
          <w:sz w:val="28"/>
          <w:szCs w:val="28"/>
        </w:rPr>
        <w:t>份，具有同等法律效力。</w:t>
      </w:r>
    </w:p>
    <w:p w14:paraId="15B8350B">
      <w:pPr>
        <w:spacing w:line="360" w:lineRule="auto"/>
        <w:ind w:firstLine="555"/>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3</w:t>
      </w:r>
      <w:r>
        <w:rPr>
          <w:rFonts w:hint="eastAsia" w:ascii="仿宋_GB2312" w:hAnsi="宋体" w:eastAsia="仿宋_GB2312"/>
          <w:color w:val="auto"/>
          <w:sz w:val="28"/>
          <w:szCs w:val="28"/>
        </w:rPr>
        <w:t>.3  本合同附件是协议组成部分，与协议具有相同法律效力。</w:t>
      </w:r>
    </w:p>
    <w:p w14:paraId="29D2D2CF">
      <w:pPr>
        <w:spacing w:line="360" w:lineRule="auto"/>
        <w:ind w:firstLine="555"/>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3</w:t>
      </w:r>
      <w:r>
        <w:rPr>
          <w:rFonts w:hint="eastAsia" w:ascii="仿宋_GB2312" w:hAnsi="宋体" w:eastAsia="仿宋_GB2312"/>
          <w:color w:val="auto"/>
          <w:sz w:val="28"/>
          <w:szCs w:val="28"/>
        </w:rPr>
        <w:t>.4  本合同生效后，经双方协商一致可以对合同内容进行变更补充。但需采用书面形式。</w:t>
      </w:r>
    </w:p>
    <w:p w14:paraId="44928846">
      <w:pPr>
        <w:spacing w:line="360" w:lineRule="auto"/>
        <w:ind w:firstLine="555"/>
        <w:rPr>
          <w:rFonts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olor w:val="auto"/>
          <w:sz w:val="28"/>
          <w:szCs w:val="28"/>
          <w:lang w:val="en-US" w:eastAsia="zh-CN"/>
        </w:rPr>
        <w:t>3</w:t>
      </w:r>
      <w:r>
        <w:rPr>
          <w:rFonts w:hint="eastAsia" w:ascii="仿宋_GB2312" w:hAnsi="宋体" w:eastAsia="仿宋_GB2312"/>
          <w:color w:val="auto"/>
          <w:sz w:val="28"/>
          <w:szCs w:val="28"/>
        </w:rPr>
        <w:t>.5  本合同未尽事宜，参照民法典等法律法规办理。</w:t>
      </w:r>
    </w:p>
    <w:p w14:paraId="39F84664">
      <w:pPr>
        <w:spacing w:line="360" w:lineRule="auto"/>
        <w:rPr>
          <w:rFonts w:ascii="仿宋_GB2312" w:hAnsi="宋体" w:eastAsia="仿宋_GB2312"/>
          <w:color w:val="auto"/>
          <w:sz w:val="28"/>
          <w:szCs w:val="28"/>
        </w:rPr>
      </w:pPr>
    </w:p>
    <w:p w14:paraId="5E56EEF5">
      <w:pPr>
        <w:spacing w:line="360" w:lineRule="auto"/>
        <w:ind w:firstLine="560" w:firstLineChars="200"/>
        <w:rPr>
          <w:rFonts w:ascii="仿宋_GB2312" w:hAnsi="宋体" w:eastAsia="仿宋_GB2312"/>
          <w:color w:val="auto"/>
          <w:sz w:val="28"/>
          <w:szCs w:val="28"/>
        </w:rPr>
      </w:pPr>
    </w:p>
    <w:p w14:paraId="7001ACD1">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甲方单位（盖章）                  乙方单位（盖章）</w:t>
      </w:r>
    </w:p>
    <w:p w14:paraId="2583791D">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法定代表人：                      法定代表人：</w:t>
      </w:r>
    </w:p>
    <w:p w14:paraId="1859D8DC">
      <w:pPr>
        <w:spacing w:line="360" w:lineRule="auto"/>
        <w:ind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（委托代理人）                     （委托代理人）</w:t>
      </w:r>
    </w:p>
    <w:p w14:paraId="0892590A">
      <w:pPr>
        <w:spacing w:line="360" w:lineRule="auto"/>
        <w:ind w:firstLine="420" w:firstLineChars="150"/>
        <w:rPr>
          <w:rFonts w:ascii="仿宋_GB2312" w:eastAsia="仿宋_GB2312"/>
          <w:color w:val="auto"/>
          <w:sz w:val="28"/>
          <w:szCs w:val="28"/>
        </w:rPr>
      </w:pPr>
      <w:r>
        <w:rPr>
          <w:rFonts w:hint="eastAsia" w:ascii="仿宋_GB2312" w:hAnsi="宋体" w:eastAsia="仿宋_GB2312"/>
          <w:color w:val="auto"/>
          <w:sz w:val="28"/>
          <w:szCs w:val="28"/>
        </w:rPr>
        <w:t>年     月     日                年     月     日</w:t>
      </w:r>
    </w:p>
    <w:p w14:paraId="4F40E232">
      <w:pPr>
        <w:rPr>
          <w:szCs w:val="28"/>
        </w:rPr>
      </w:pPr>
    </w:p>
    <w:p w14:paraId="1FF9964F"/>
    <w:p w14:paraId="676AD4AC"/>
    <w:sectPr>
      <w:headerReference r:id="rId5" w:type="first"/>
      <w:headerReference r:id="rId3" w:type="default"/>
      <w:footerReference r:id="rId6" w:type="default"/>
      <w:headerReference r:id="rId4" w:type="even"/>
      <w:footerReference r:id="rId7" w:type="even"/>
      <w:pgSz w:w="11906" w:h="16838"/>
      <w:pgMar w:top="1134" w:right="1701" w:bottom="1134"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6407D">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9</w:t>
    </w:r>
    <w:r>
      <w:fldChar w:fldCharType="end"/>
    </w:r>
  </w:p>
  <w:p w14:paraId="2E02C0E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8E006">
    <w:pPr>
      <w:pStyle w:val="4"/>
      <w:framePr w:wrap="around" w:vAnchor="text" w:hAnchor="margin" w:xAlign="center" w:y="1"/>
      <w:rPr>
        <w:rStyle w:val="9"/>
      </w:rPr>
    </w:pPr>
    <w:r>
      <w:fldChar w:fldCharType="begin"/>
    </w:r>
    <w:r>
      <w:rPr>
        <w:rStyle w:val="9"/>
      </w:rPr>
      <w:instrText xml:space="preserve">PAGE  </w:instrText>
    </w:r>
    <w:r>
      <w:fldChar w:fldCharType="end"/>
    </w:r>
  </w:p>
  <w:p w14:paraId="22CD306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6AC6A">
    <w:pPr>
      <w:pStyle w:val="5"/>
    </w:pPr>
    <w:r>
      <w:pict>
        <v:shape id="PowerPlusWaterMarkObject12198814" o:spid="_x0000_s4098" o:spt="136" type="#_x0000_t136" style="position:absolute;left:0pt;height:117.15pt;width:468.7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济南公交" style="font-family:宋体;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EE021">
    <w:pPr>
      <w:pStyle w:val="5"/>
    </w:pPr>
    <w:r>
      <w:pict>
        <v:shape id="PowerPlusWaterMarkObject12198813" o:spid="_x0000_s4099" o:spt="136" type="#_x0000_t136" style="position:absolute;left:0pt;height:117.15pt;width:468.7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济南公交"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196D8">
    <w:pPr>
      <w:pStyle w:val="5"/>
    </w:pPr>
    <w:r>
      <w:pict>
        <v:shape id="PowerPlusWaterMarkObject12198812" o:spid="_x0000_s4097" o:spt="136" type="#_x0000_t136" style="position:absolute;left:0pt;height:117.15pt;width:468.7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济南公交" style="font-family:宋体;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060"/>
    <w:rsid w:val="00061D98"/>
    <w:rsid w:val="00071ECB"/>
    <w:rsid w:val="004E2060"/>
    <w:rsid w:val="006D0DEF"/>
    <w:rsid w:val="008960DC"/>
    <w:rsid w:val="00990E7B"/>
    <w:rsid w:val="009D7024"/>
    <w:rsid w:val="00C90F43"/>
    <w:rsid w:val="00D353A7"/>
    <w:rsid w:val="00E544E5"/>
    <w:rsid w:val="09A2795E"/>
    <w:rsid w:val="0B123EF5"/>
    <w:rsid w:val="1B9B4FFC"/>
    <w:rsid w:val="22115634"/>
    <w:rsid w:val="282C2DD5"/>
    <w:rsid w:val="2B367C81"/>
    <w:rsid w:val="2E8157DC"/>
    <w:rsid w:val="40D62408"/>
    <w:rsid w:val="459B16E7"/>
    <w:rsid w:val="47EF1CA6"/>
    <w:rsid w:val="55054F5E"/>
    <w:rsid w:val="571404BB"/>
    <w:rsid w:val="6C526EED"/>
    <w:rsid w:val="7A510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character" w:styleId="9">
    <w:name w:val="page number"/>
    <w:basedOn w:val="8"/>
    <w:qFormat/>
    <w:uiPriority w:val="0"/>
  </w:style>
  <w:style w:type="character" w:styleId="10">
    <w:name w:val="annotation reference"/>
    <w:semiHidden/>
    <w:unhideWhenUsed/>
    <w:qFormat/>
    <w:uiPriority w:val="99"/>
    <w:rPr>
      <w:sz w:val="21"/>
      <w:szCs w:val="21"/>
    </w:rPr>
  </w:style>
  <w:style w:type="character" w:customStyle="1" w:styleId="11">
    <w:name w:val="页脚 字符"/>
    <w:basedOn w:val="8"/>
    <w:link w:val="4"/>
    <w:qFormat/>
    <w:uiPriority w:val="0"/>
    <w:rPr>
      <w:rFonts w:ascii="Times New Roman" w:hAnsi="Times New Roman" w:eastAsia="宋体" w:cs="Times New Roman"/>
      <w:sz w:val="18"/>
      <w:szCs w:val="18"/>
    </w:rPr>
  </w:style>
  <w:style w:type="character" w:customStyle="1" w:styleId="12">
    <w:name w:val="页眉 字符"/>
    <w:basedOn w:val="8"/>
    <w:link w:val="5"/>
    <w:qFormat/>
    <w:uiPriority w:val="0"/>
    <w:rPr>
      <w:rFonts w:ascii="Times New Roman" w:hAnsi="Times New Roman" w:eastAsia="宋体" w:cs="Times New Roman"/>
      <w:sz w:val="18"/>
      <w:szCs w:val="18"/>
    </w:rPr>
  </w:style>
  <w:style w:type="character" w:customStyle="1" w:styleId="13">
    <w:name w:val="HTML 预设格式 字符"/>
    <w:basedOn w:val="8"/>
    <w:link w:val="6"/>
    <w:qFormat/>
    <w:uiPriority w:val="0"/>
    <w:rPr>
      <w:rFonts w:ascii="黑体" w:hAnsi="Courier New" w:eastAsia="黑体" w:cs="Times New Roman"/>
      <w:kern w:val="0"/>
      <w:sz w:val="20"/>
      <w:szCs w:val="20"/>
    </w:rPr>
  </w:style>
  <w:style w:type="character" w:customStyle="1" w:styleId="14">
    <w:name w:val="批注文字 Char"/>
    <w:basedOn w:val="8"/>
    <w:semiHidden/>
    <w:qFormat/>
    <w:uiPriority w:val="99"/>
    <w:rPr>
      <w:rFonts w:ascii="Times New Roman" w:hAnsi="Times New Roman" w:eastAsia="宋体" w:cs="Times New Roman"/>
      <w:szCs w:val="20"/>
    </w:rPr>
  </w:style>
  <w:style w:type="character" w:customStyle="1" w:styleId="15">
    <w:name w:val="批注文字 字符"/>
    <w:link w:val="2"/>
    <w:semiHidden/>
    <w:qFormat/>
    <w:uiPriority w:val="99"/>
    <w:rPr>
      <w:rFonts w:ascii="Times New Roman" w:hAnsi="Times New Roman" w:eastAsia="宋体" w:cs="Times New Roman"/>
      <w:szCs w:val="20"/>
    </w:rPr>
  </w:style>
  <w:style w:type="character" w:customStyle="1" w:styleId="16">
    <w:name w:val="批注框文本 字符"/>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5011</Words>
  <Characters>5297</Characters>
  <Lines>43</Lines>
  <Paragraphs>12</Paragraphs>
  <TotalTime>40</TotalTime>
  <ScaleCrop>false</ScaleCrop>
  <LinksUpToDate>false</LinksUpToDate>
  <CharactersWithSpaces>5855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2024-09-24T01:30:00Z</dcterms:created>
  <dc:creator>葛春燕</dc:creator>
  <cp:lastModifiedBy>金诺Y</cp:lastModifiedBy>
  <dcterms:modified xsi:type="dcterms:W3CDTF">2026-06-12T06:02:56Z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9F8E3B74680D458C81637A4087552D78_13</vt:lpwstr>
  </property>
  <property fmtid="{D5CDD505-2E9C-101B-9397-08002B2CF9AE}" pid="4" name="KSOTemplateDocerSaveRecord">
    <vt:lpwstr>eyJoZGlkIjoiNDViN2IxZDlhNGE3YjVhODY4NzdhYmQ0NmI1NTUwMmYiLCJ1c2VySWQiOiIyODE3ODE5NjUifQ==</vt:lpwstr>
  </property>
</Properties>
</file>